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0FB74" w14:textId="08239365" w:rsidR="006628C0" w:rsidRPr="00780547" w:rsidRDefault="00B21ED3" w:rsidP="008A2ED7">
      <w:pPr>
        <w:pStyle w:val="Heading1"/>
        <w:spacing w:before="0" w:after="120"/>
        <w:contextualSpacing w:val="0"/>
      </w:pPr>
      <w:bookmarkStart w:id="0" w:name="_GoBack"/>
      <w:bookmarkEnd w:id="0"/>
      <w:r w:rsidRPr="00780547">
        <w:t>Coronavirus (</w:t>
      </w:r>
      <w:r w:rsidR="006628C0" w:rsidRPr="00780547">
        <w:t>COVID-19</w:t>
      </w:r>
      <w:r w:rsidRPr="00780547">
        <w:t>)</w:t>
      </w:r>
      <w:r w:rsidR="00A2625C" w:rsidRPr="00780547">
        <w:t xml:space="preserve"> Vaccines</w:t>
      </w:r>
      <w:r w:rsidRPr="00780547">
        <w:t xml:space="preserve">: </w:t>
      </w:r>
      <w:r w:rsidR="00A2625C" w:rsidRPr="00780547">
        <w:t>Informed consent</w:t>
      </w:r>
      <w:r w:rsidR="00336489" w:rsidRPr="00780547">
        <w:t>, preparing for the vaccine,</w:t>
      </w:r>
      <w:r w:rsidR="00A2625C" w:rsidRPr="00780547">
        <w:t xml:space="preserve"> and restrictive practices </w:t>
      </w:r>
    </w:p>
    <w:p w14:paraId="30123B19" w14:textId="0E3F6856" w:rsidR="00D54CD5" w:rsidRPr="00780547" w:rsidRDefault="00D54CD5" w:rsidP="008A2ED7">
      <w:pPr>
        <w:pStyle w:val="intro"/>
        <w:spacing w:before="0" w:beforeAutospacing="0" w:after="120" w:afterAutospacing="0" w:line="384" w:lineRule="atLeast"/>
        <w:rPr>
          <w:rFonts w:asciiTheme="minorHAnsi" w:hAnsiTheme="minorHAnsi" w:cstheme="minorHAnsi"/>
          <w:color w:val="000000" w:themeColor="text1"/>
          <w:sz w:val="34"/>
          <w:szCs w:val="34"/>
        </w:rPr>
      </w:pPr>
      <w:r w:rsidRPr="00780547">
        <w:rPr>
          <w:rFonts w:asciiTheme="minorHAnsi" w:hAnsiTheme="minorHAnsi" w:cstheme="minorHAnsi"/>
          <w:color w:val="000000" w:themeColor="text1"/>
          <w:sz w:val="34"/>
          <w:szCs w:val="34"/>
        </w:rPr>
        <w:t>This information is to assist NDIS providers to better understand their obligations when supporting people with disability to receive the COVID-19 vaccine.</w:t>
      </w:r>
    </w:p>
    <w:p w14:paraId="480191BA" w14:textId="42E06CE4" w:rsidR="006F245A" w:rsidRPr="00780547" w:rsidRDefault="00B21ED3" w:rsidP="008A2ED7">
      <w:pPr>
        <w:pStyle w:val="Heading2"/>
        <w:spacing w:before="0"/>
      </w:pPr>
      <w:r w:rsidRPr="00780547">
        <w:t>Key points</w:t>
      </w:r>
    </w:p>
    <w:p w14:paraId="6E7FE6CE" w14:textId="77777777" w:rsidR="009F577A" w:rsidRPr="00780547" w:rsidRDefault="009F577A" w:rsidP="008A2ED7">
      <w:pPr>
        <w:numPr>
          <w:ilvl w:val="0"/>
          <w:numId w:val="28"/>
        </w:numPr>
        <w:spacing w:before="0"/>
        <w:ind w:left="714" w:hanging="357"/>
        <w:rPr>
          <w:rFonts w:asciiTheme="minorHAnsi" w:eastAsia="Times New Roman" w:hAnsiTheme="minorHAnsi" w:cstheme="minorHAnsi"/>
          <w:color w:val="222222"/>
          <w:lang w:eastAsia="en-AU"/>
        </w:rPr>
      </w:pP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>Receiving the COVID-19 vaccination is voluntary.</w:t>
      </w:r>
    </w:p>
    <w:p w14:paraId="3BC659C8" w14:textId="12FD7CFF" w:rsidR="009F577A" w:rsidRPr="00780547" w:rsidRDefault="00700B55" w:rsidP="008A2ED7">
      <w:pPr>
        <w:numPr>
          <w:ilvl w:val="0"/>
          <w:numId w:val="28"/>
        </w:numPr>
        <w:spacing w:before="0"/>
        <w:ind w:left="714" w:hanging="357"/>
        <w:rPr>
          <w:rFonts w:asciiTheme="minorHAnsi" w:eastAsia="Times New Roman" w:hAnsiTheme="minorHAnsi" w:cstheme="minorHAnsi"/>
          <w:color w:val="222222"/>
          <w:lang w:eastAsia="en-AU"/>
        </w:rPr>
      </w:pP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NDIS </w:t>
      </w:r>
      <w:r w:rsidR="00A8578C" w:rsidRPr="00780547">
        <w:rPr>
          <w:rFonts w:asciiTheme="minorHAnsi" w:eastAsia="Times New Roman" w:hAnsiTheme="minorHAnsi" w:cstheme="minorHAnsi"/>
          <w:color w:val="222222"/>
          <w:lang w:eastAsia="en-AU"/>
        </w:rPr>
        <w:t>p</w:t>
      </w:r>
      <w:r w:rsidR="009F577A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articipants must </w:t>
      </w:r>
      <w:r w:rsidR="00A8578C" w:rsidRPr="00780547">
        <w:rPr>
          <w:rFonts w:asciiTheme="minorHAnsi" w:eastAsia="Times New Roman" w:hAnsiTheme="minorHAnsi" w:cstheme="minorHAnsi"/>
          <w:color w:val="222222"/>
          <w:lang w:eastAsia="en-AU"/>
        </w:rPr>
        <w:t>have</w:t>
      </w:r>
      <w:r w:rsidR="009F577A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 the opportunity to provide informed consent for any medical treatments or procedures, including the COVID-19 vaccine. </w:t>
      </w:r>
    </w:p>
    <w:p w14:paraId="1AEBFD92" w14:textId="7034DC07" w:rsidR="009F577A" w:rsidRPr="00780547" w:rsidRDefault="00BA2982" w:rsidP="008A2ED7">
      <w:pPr>
        <w:numPr>
          <w:ilvl w:val="0"/>
          <w:numId w:val="28"/>
        </w:numPr>
        <w:spacing w:before="0"/>
        <w:rPr>
          <w:rFonts w:asciiTheme="minorHAnsi" w:eastAsia="Times New Roman" w:hAnsiTheme="minorHAnsi" w:cstheme="minorHAnsi"/>
          <w:color w:val="222222"/>
          <w:lang w:eastAsia="en-AU"/>
        </w:rPr>
      </w:pP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>People with disability who receive behaviour supports may need</w:t>
      </w:r>
      <w:r w:rsidR="009F577A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 </w:t>
      </w:r>
      <w:r w:rsidR="008E15AB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a </w:t>
      </w:r>
      <w:r w:rsidR="009F577A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regulated restrictive practice to enable </w:t>
      </w: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>them</w:t>
      </w:r>
      <w:r w:rsidR="009F577A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 to receive the COVID-19 vaccination</w:t>
      </w: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>. The use of any regulated restrictive practice</w:t>
      </w:r>
      <w:r w:rsidR="009F577A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 must comply with the </w:t>
      </w:r>
      <w:r w:rsidR="009D5263" w:rsidRPr="00780547">
        <w:rPr>
          <w:rFonts w:asciiTheme="minorHAnsi" w:eastAsia="Times New Roman" w:hAnsiTheme="minorHAnsi" w:cstheme="minorHAnsi"/>
          <w:color w:val="222222"/>
          <w:lang w:eastAsia="en-AU"/>
        </w:rPr>
        <w:t>requirements</w:t>
      </w:r>
      <w:r w:rsidR="00D76A90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 outlined in the </w:t>
      </w:r>
      <w:r w:rsidR="00F92F55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NDIS </w:t>
      </w:r>
      <w:r w:rsidR="009D5263" w:rsidRPr="00780547">
        <w:rPr>
          <w:rFonts w:asciiTheme="minorHAnsi" w:eastAsia="Times New Roman" w:hAnsiTheme="minorHAnsi" w:cstheme="minorHAnsi"/>
          <w:color w:val="222222"/>
          <w:lang w:eastAsia="en-AU"/>
        </w:rPr>
        <w:t>(Restrictive Practices and Behaviour Support) Rules 2018</w:t>
      </w:r>
      <w:r w:rsidR="009F577A" w:rsidRPr="00780547">
        <w:rPr>
          <w:rFonts w:asciiTheme="minorHAnsi" w:eastAsia="Times New Roman" w:hAnsiTheme="minorHAnsi" w:cstheme="minorHAnsi"/>
          <w:color w:val="222222"/>
          <w:lang w:eastAsia="en-AU"/>
        </w:rPr>
        <w:t>.</w:t>
      </w:r>
    </w:p>
    <w:p w14:paraId="3892C470" w14:textId="43AC887C" w:rsidR="009F577A" w:rsidRPr="00780547" w:rsidRDefault="009F577A" w:rsidP="008A2ED7">
      <w:pPr>
        <w:numPr>
          <w:ilvl w:val="0"/>
          <w:numId w:val="28"/>
        </w:numPr>
        <w:spacing w:before="0"/>
        <w:ind w:left="714" w:hanging="357"/>
        <w:rPr>
          <w:rFonts w:asciiTheme="minorHAnsi" w:eastAsia="Times New Roman" w:hAnsiTheme="minorHAnsi" w:cstheme="minorHAnsi"/>
          <w:color w:val="222222"/>
          <w:lang w:eastAsia="en-AU"/>
        </w:rPr>
      </w:pP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If restrictive practices are not </w:t>
      </w:r>
      <w:r w:rsidR="00A8578C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used in </w:t>
      </w: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accordance with a behaviour support plan and/or </w:t>
      </w:r>
      <w:r w:rsidR="00700B55" w:rsidRPr="00780547">
        <w:rPr>
          <w:rFonts w:asciiTheme="minorHAnsi" w:eastAsia="Times New Roman" w:hAnsiTheme="minorHAnsi" w:cstheme="minorHAnsi"/>
          <w:color w:val="222222"/>
          <w:lang w:eastAsia="en-AU"/>
        </w:rPr>
        <w:t>without</w:t>
      </w: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 authorisation from </w:t>
      </w:r>
      <w:r w:rsidR="00391130" w:rsidRPr="00780547">
        <w:rPr>
          <w:rFonts w:asciiTheme="minorHAnsi" w:eastAsia="Times New Roman" w:hAnsiTheme="minorHAnsi" w:cstheme="minorHAnsi"/>
          <w:color w:val="222222"/>
          <w:lang w:eastAsia="en-AU"/>
        </w:rPr>
        <w:t xml:space="preserve">the relevant </w:t>
      </w:r>
      <w:r w:rsidRPr="00780547">
        <w:rPr>
          <w:rFonts w:asciiTheme="minorHAnsi" w:eastAsia="Times New Roman" w:hAnsiTheme="minorHAnsi" w:cstheme="minorHAnsi"/>
          <w:color w:val="222222"/>
          <w:lang w:eastAsia="en-AU"/>
        </w:rPr>
        <w:t>state or territory, it is a reportable incident to the NDIS Commission.</w:t>
      </w:r>
    </w:p>
    <w:p w14:paraId="55E4C9FD" w14:textId="06BEEC63" w:rsidR="00A2625C" w:rsidRPr="00780547" w:rsidRDefault="008E15AB" w:rsidP="008A2ED7">
      <w:pPr>
        <w:pStyle w:val="Heading2"/>
        <w:spacing w:before="0"/>
      </w:pPr>
      <w:r w:rsidRPr="00780547">
        <w:t xml:space="preserve">Information about COVID-19 Vaccines roll-out </w:t>
      </w:r>
    </w:p>
    <w:p w14:paraId="49EB45ED" w14:textId="7C2DFA3E" w:rsidR="00DD3C01" w:rsidRPr="00780547" w:rsidRDefault="00DD3C01" w:rsidP="008A2ED7">
      <w:pPr>
        <w:spacing w:before="0"/>
        <w:rPr>
          <w:rFonts w:ascii="Calibri" w:hAnsi="Calibri" w:cs="Calibri"/>
        </w:rPr>
      </w:pPr>
      <w:r w:rsidRPr="00780547">
        <w:rPr>
          <w:rFonts w:ascii="Calibri" w:hAnsi="Calibri" w:cs="Calibri"/>
        </w:rPr>
        <w:t xml:space="preserve">The Australian Government Department of Health published </w:t>
      </w:r>
      <w:r w:rsidR="00A2625C" w:rsidRPr="00780547">
        <w:rPr>
          <w:rFonts w:ascii="Calibri" w:hAnsi="Calibri" w:cs="Calibri"/>
        </w:rPr>
        <w:t xml:space="preserve">a </w:t>
      </w:r>
      <w:hyperlink r:id="rId7" w:history="1">
        <w:r w:rsidR="00A2625C" w:rsidRPr="00780547">
          <w:rPr>
            <w:rStyle w:val="Hyperlink"/>
            <w:rFonts w:ascii="Calibri" w:hAnsi="Calibri" w:cs="Calibri"/>
          </w:rPr>
          <w:t>D</w:t>
        </w:r>
        <w:r w:rsidR="00A2625C" w:rsidRPr="00780547">
          <w:rPr>
            <w:rStyle w:val="Hyperlink"/>
            <w:rFonts w:ascii="Calibri" w:hAnsi="Calibri" w:cs="Calibri"/>
            <w:color w:val="0000FF"/>
          </w:rPr>
          <w:t>isability Provider Alert</w:t>
        </w:r>
      </w:hyperlink>
      <w:r w:rsidR="00A2625C" w:rsidRPr="00780547">
        <w:rPr>
          <w:rFonts w:ascii="Calibri" w:hAnsi="Calibri" w:cs="Calibri"/>
        </w:rPr>
        <w:t xml:space="preserve"> on 24 February 2021</w:t>
      </w:r>
      <w:r w:rsidR="00A8578C" w:rsidRPr="00780547">
        <w:rPr>
          <w:rFonts w:ascii="Calibri" w:hAnsi="Calibri" w:cs="Calibri"/>
        </w:rPr>
        <w:t xml:space="preserve"> that </w:t>
      </w:r>
      <w:r w:rsidR="00B10BDF" w:rsidRPr="00780547">
        <w:rPr>
          <w:rFonts w:ascii="Calibri" w:hAnsi="Calibri" w:cs="Calibri"/>
        </w:rPr>
        <w:t xml:space="preserve">recommends </w:t>
      </w:r>
      <w:r w:rsidR="008E15AB" w:rsidRPr="00780547">
        <w:rPr>
          <w:rFonts w:ascii="Calibri" w:hAnsi="Calibri" w:cs="Calibri"/>
        </w:rPr>
        <w:t xml:space="preserve">disability providers assist people </w:t>
      </w:r>
      <w:r w:rsidR="00A8578C" w:rsidRPr="00780547">
        <w:rPr>
          <w:rFonts w:ascii="Calibri" w:hAnsi="Calibri" w:cs="Calibri"/>
        </w:rPr>
        <w:t xml:space="preserve">you </w:t>
      </w:r>
      <w:r w:rsidR="008E15AB" w:rsidRPr="00780547">
        <w:rPr>
          <w:rFonts w:ascii="Calibri" w:hAnsi="Calibri" w:cs="Calibri"/>
        </w:rPr>
        <w:t xml:space="preserve">support to </w:t>
      </w:r>
      <w:r w:rsidR="00A2625C" w:rsidRPr="00780547">
        <w:rPr>
          <w:rFonts w:ascii="Calibri" w:hAnsi="Calibri" w:cs="Calibri"/>
        </w:rPr>
        <w:t>prepare for the COVID-19 vaccine</w:t>
      </w:r>
      <w:r w:rsidR="008E15AB" w:rsidRPr="00780547">
        <w:rPr>
          <w:rFonts w:ascii="Calibri" w:hAnsi="Calibri" w:cs="Calibri"/>
        </w:rPr>
        <w:t xml:space="preserve"> by</w:t>
      </w:r>
      <w:r w:rsidRPr="00780547">
        <w:rPr>
          <w:rFonts w:ascii="Calibri" w:hAnsi="Calibri" w:cs="Calibri"/>
        </w:rPr>
        <w:t xml:space="preserve">: </w:t>
      </w:r>
    </w:p>
    <w:p w14:paraId="7EEE9790" w14:textId="79C59219" w:rsidR="00DD3C01" w:rsidRPr="00780547" w:rsidRDefault="00A8578C" w:rsidP="008A2ED7">
      <w:pPr>
        <w:numPr>
          <w:ilvl w:val="0"/>
          <w:numId w:val="28"/>
        </w:num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d</w:t>
      </w:r>
      <w:r w:rsidR="00DD3C01" w:rsidRPr="00780547">
        <w:rPr>
          <w:rFonts w:asciiTheme="minorHAnsi" w:hAnsiTheme="minorHAnsi" w:cstheme="minorHAnsi"/>
        </w:rPr>
        <w:t>iscuss</w:t>
      </w:r>
      <w:r w:rsidRPr="00780547">
        <w:rPr>
          <w:rFonts w:asciiTheme="minorHAnsi" w:hAnsiTheme="minorHAnsi" w:cstheme="minorHAnsi"/>
        </w:rPr>
        <w:t>ing</w:t>
      </w:r>
      <w:r w:rsidR="00DD3C01" w:rsidRPr="00780547">
        <w:rPr>
          <w:rFonts w:asciiTheme="minorHAnsi" w:hAnsiTheme="minorHAnsi" w:cstheme="minorHAnsi"/>
        </w:rPr>
        <w:t xml:space="preserve"> the COVID-19 Vaccination Program with </w:t>
      </w:r>
      <w:r w:rsidRPr="00780547">
        <w:rPr>
          <w:rFonts w:asciiTheme="minorHAnsi" w:hAnsiTheme="minorHAnsi" w:cstheme="minorHAnsi"/>
        </w:rPr>
        <w:t>them, and their</w:t>
      </w:r>
      <w:r w:rsidR="00DD3C01" w:rsidRPr="00780547">
        <w:rPr>
          <w:rFonts w:asciiTheme="minorHAnsi" w:hAnsiTheme="minorHAnsi" w:cstheme="minorHAnsi"/>
        </w:rPr>
        <w:t xml:space="preserve"> families, carers and workers</w:t>
      </w:r>
      <w:r w:rsidRPr="00780547">
        <w:rPr>
          <w:rFonts w:asciiTheme="minorHAnsi" w:hAnsiTheme="minorHAnsi" w:cstheme="minorHAnsi"/>
        </w:rPr>
        <w:t>,</w:t>
      </w:r>
      <w:r w:rsidR="00DD3C01" w:rsidRPr="00780547">
        <w:rPr>
          <w:rFonts w:asciiTheme="minorHAnsi" w:hAnsiTheme="minorHAnsi" w:cstheme="minorHAnsi"/>
        </w:rPr>
        <w:t xml:space="preserve"> including the benefits of getting the vaccine </w:t>
      </w:r>
    </w:p>
    <w:p w14:paraId="5B1821EA" w14:textId="27ADE9E6" w:rsidR="00DD3C01" w:rsidRPr="00780547" w:rsidRDefault="00DD3C01" w:rsidP="008A2ED7">
      <w:pPr>
        <w:numPr>
          <w:ilvl w:val="0"/>
          <w:numId w:val="28"/>
        </w:num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 xml:space="preserve">working with people with disability who are eligible for Phase 1a to seek informed consent </w:t>
      </w:r>
    </w:p>
    <w:p w14:paraId="1DC2F465" w14:textId="26FCAF67" w:rsidR="00DD3C01" w:rsidRPr="00780547" w:rsidRDefault="00E12E26" w:rsidP="008A2ED7">
      <w:pPr>
        <w:numPr>
          <w:ilvl w:val="0"/>
          <w:numId w:val="28"/>
        </w:num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c</w:t>
      </w:r>
      <w:r w:rsidR="00A2625C" w:rsidRPr="00780547">
        <w:rPr>
          <w:rFonts w:asciiTheme="minorHAnsi" w:hAnsiTheme="minorHAnsi" w:cstheme="minorHAnsi"/>
        </w:rPr>
        <w:t>onsult</w:t>
      </w:r>
      <w:r w:rsidRPr="00780547">
        <w:rPr>
          <w:rFonts w:asciiTheme="minorHAnsi" w:hAnsiTheme="minorHAnsi" w:cstheme="minorHAnsi"/>
        </w:rPr>
        <w:t>ing</w:t>
      </w:r>
      <w:r w:rsidR="00DD3C01" w:rsidRPr="00780547">
        <w:rPr>
          <w:rFonts w:asciiTheme="minorHAnsi" w:hAnsiTheme="minorHAnsi" w:cstheme="minorHAnsi"/>
        </w:rPr>
        <w:t xml:space="preserve"> with families and carers to engage people with disability around the vaccine and </w:t>
      </w:r>
      <w:r w:rsidR="00DB78EF" w:rsidRPr="00780547">
        <w:rPr>
          <w:rFonts w:asciiTheme="minorHAnsi" w:hAnsiTheme="minorHAnsi" w:cstheme="minorHAnsi"/>
        </w:rPr>
        <w:t xml:space="preserve">work through </w:t>
      </w:r>
      <w:r w:rsidR="00DD3C01" w:rsidRPr="00780547">
        <w:rPr>
          <w:rFonts w:asciiTheme="minorHAnsi" w:hAnsiTheme="minorHAnsi" w:cstheme="minorHAnsi"/>
        </w:rPr>
        <w:t xml:space="preserve">consent issues </w:t>
      </w:r>
      <w:r w:rsidRPr="00780547">
        <w:rPr>
          <w:rFonts w:asciiTheme="minorHAnsi" w:hAnsiTheme="minorHAnsi" w:cstheme="minorHAnsi"/>
        </w:rPr>
        <w:t>before</w:t>
      </w:r>
      <w:r w:rsidR="00DD3C01" w:rsidRPr="00780547">
        <w:rPr>
          <w:rFonts w:asciiTheme="minorHAnsi" w:hAnsiTheme="minorHAnsi" w:cstheme="minorHAnsi"/>
        </w:rPr>
        <w:t xml:space="preserve"> vaccination day.</w:t>
      </w:r>
    </w:p>
    <w:p w14:paraId="46E1C807" w14:textId="63CF88BE" w:rsidR="009A268C" w:rsidRPr="00780547" w:rsidRDefault="009A268C" w:rsidP="009A268C">
      <w:pPr>
        <w:spacing w:before="0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>For NDIS participants, there is an</w:t>
      </w:r>
      <w:hyperlink r:id="rId8" w:history="1">
        <w:r w:rsidRPr="00780547">
          <w:rPr>
            <w:rStyle w:val="Hyperlink"/>
            <w:rFonts w:asciiTheme="minorHAnsi" w:hAnsiTheme="minorHAnsi" w:cstheme="minorHAnsi"/>
          </w:rPr>
          <w:t xml:space="preserve"> information for people with disability about COVID-19 vaccines</w:t>
        </w:r>
      </w:hyperlink>
      <w:r w:rsidRPr="00780547">
        <w:t xml:space="preserve"> </w:t>
      </w:r>
      <w:r w:rsidRPr="00780547">
        <w:rPr>
          <w:rFonts w:asciiTheme="minorHAnsi" w:hAnsiTheme="minorHAnsi" w:cstheme="minorHAnsi"/>
          <w:color w:val="000000"/>
        </w:rPr>
        <w:t xml:space="preserve">webpage on the Department of Health website, including </w:t>
      </w:r>
      <w:hyperlink r:id="rId9" w:history="1">
        <w:r w:rsidRPr="00780547">
          <w:rPr>
            <w:rStyle w:val="Hyperlink"/>
            <w:rFonts w:asciiTheme="minorHAnsi" w:hAnsiTheme="minorHAnsi" w:cstheme="minorHAnsi"/>
          </w:rPr>
          <w:t>Easy Reads</w:t>
        </w:r>
      </w:hyperlink>
      <w:r w:rsidRPr="00780547">
        <w:rPr>
          <w:rFonts w:asciiTheme="minorHAnsi" w:hAnsiTheme="minorHAnsi" w:cstheme="minorHAnsi"/>
          <w:color w:val="000000"/>
        </w:rPr>
        <w:t xml:space="preserve"> about the vaccine and consent. </w:t>
      </w:r>
    </w:p>
    <w:p w14:paraId="0726E334" w14:textId="77777777" w:rsidR="00700B55" w:rsidRPr="00780547" w:rsidRDefault="00700B55" w:rsidP="00940780">
      <w:pPr>
        <w:pStyle w:val="Heading2"/>
        <w:rPr>
          <w:i/>
          <w:iCs/>
        </w:rPr>
      </w:pPr>
      <w:r w:rsidRPr="00780547">
        <w:t>Provider obligations</w:t>
      </w:r>
    </w:p>
    <w:p w14:paraId="59D924AD" w14:textId="68980E9A" w:rsidR="00E12E26" w:rsidRPr="00780547" w:rsidRDefault="00700B55" w:rsidP="008A2ED7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 xml:space="preserve">As an NDIS provider, you have obligations under the NDIS Code of Conduct and the NDIS Practice Standards, as well as your conditions of registration, </w:t>
      </w:r>
      <w:r w:rsidR="00E12E26" w:rsidRPr="00780547">
        <w:rPr>
          <w:rFonts w:asciiTheme="minorHAnsi" w:hAnsiTheme="minorHAnsi" w:cstheme="minorHAnsi"/>
        </w:rPr>
        <w:t>to</w:t>
      </w:r>
      <w:r w:rsidRPr="00780547">
        <w:rPr>
          <w:rFonts w:asciiTheme="minorHAnsi" w:hAnsiTheme="minorHAnsi" w:cstheme="minorHAnsi"/>
        </w:rPr>
        <w:t xml:space="preserve"> deliver safe, quality supports and services, and </w:t>
      </w:r>
      <w:r w:rsidR="00E12E26" w:rsidRPr="00780547">
        <w:rPr>
          <w:rFonts w:asciiTheme="minorHAnsi" w:hAnsiTheme="minorHAnsi" w:cstheme="minorHAnsi"/>
        </w:rPr>
        <w:t>manage</w:t>
      </w:r>
      <w:r w:rsidRPr="00780547">
        <w:rPr>
          <w:rFonts w:asciiTheme="minorHAnsi" w:hAnsiTheme="minorHAnsi" w:cstheme="minorHAnsi"/>
        </w:rPr>
        <w:t xml:space="preserve"> risks associated with the supports you provide to NDIS participants. </w:t>
      </w:r>
    </w:p>
    <w:p w14:paraId="79E6E807" w14:textId="1AE4692C" w:rsidR="00700B55" w:rsidRPr="00780547" w:rsidRDefault="00E12E26" w:rsidP="008A2ED7">
      <w:pPr>
        <w:keepNext/>
        <w:spacing w:before="0"/>
        <w:rPr>
          <w:rFonts w:asciiTheme="minorHAnsi" w:hAnsiTheme="minorHAnsi" w:cstheme="minorHAnsi"/>
          <w:color w:val="000000" w:themeColor="text1"/>
          <w:szCs w:val="20"/>
        </w:rPr>
      </w:pPr>
      <w:r w:rsidRPr="00780547">
        <w:rPr>
          <w:rFonts w:asciiTheme="minorHAnsi" w:hAnsiTheme="minorHAnsi" w:cstheme="minorHAnsi"/>
        </w:rPr>
        <w:t>Regarding</w:t>
      </w:r>
      <w:r w:rsidR="00700B55" w:rsidRPr="00780547">
        <w:rPr>
          <w:rFonts w:asciiTheme="minorHAnsi" w:hAnsiTheme="minorHAnsi" w:cstheme="minorHAnsi"/>
        </w:rPr>
        <w:t xml:space="preserve"> the administration of the COVID-19 vaccine, </w:t>
      </w:r>
      <w:r w:rsidR="0061756A" w:rsidRPr="00780547">
        <w:rPr>
          <w:rFonts w:asciiTheme="minorHAnsi" w:hAnsiTheme="minorHAnsi" w:cstheme="minorHAnsi"/>
        </w:rPr>
        <w:t>providers</w:t>
      </w:r>
      <w:r w:rsidRPr="00780547">
        <w:rPr>
          <w:rFonts w:asciiTheme="minorHAnsi" w:hAnsiTheme="minorHAnsi" w:cstheme="minorHAnsi"/>
        </w:rPr>
        <w:t xml:space="preserve"> </w:t>
      </w:r>
      <w:r w:rsidR="00700B55" w:rsidRPr="00780547">
        <w:rPr>
          <w:rFonts w:asciiTheme="minorHAnsi" w:hAnsiTheme="minorHAnsi" w:cstheme="minorHAnsi"/>
        </w:rPr>
        <w:t>should:</w:t>
      </w:r>
    </w:p>
    <w:p w14:paraId="48531B0A" w14:textId="1764F33A" w:rsidR="008E15AB" w:rsidRPr="00780547" w:rsidRDefault="00E12E26" w:rsidP="008A2ED7">
      <w:pPr>
        <w:pStyle w:val="ListParagraph"/>
        <w:numPr>
          <w:ilvl w:val="0"/>
          <w:numId w:val="30"/>
        </w:numPr>
        <w:spacing w:before="0"/>
        <w:ind w:left="714" w:hanging="357"/>
        <w:contextualSpacing w:val="0"/>
        <w:rPr>
          <w:rFonts w:asciiTheme="minorHAnsi" w:hAnsiTheme="minorHAnsi" w:cstheme="minorHAnsi"/>
          <w:color w:val="000000" w:themeColor="text1"/>
        </w:rPr>
      </w:pPr>
      <w:r w:rsidRPr="00780547">
        <w:rPr>
          <w:rFonts w:asciiTheme="minorHAnsi" w:hAnsiTheme="minorHAnsi" w:cstheme="minorHAnsi"/>
          <w:color w:val="000000" w:themeColor="text1"/>
        </w:rPr>
        <w:t>e</w:t>
      </w:r>
      <w:r w:rsidR="008E15AB" w:rsidRPr="00780547">
        <w:rPr>
          <w:rFonts w:asciiTheme="minorHAnsi" w:hAnsiTheme="minorHAnsi" w:cstheme="minorHAnsi"/>
          <w:color w:val="000000" w:themeColor="text1"/>
        </w:rPr>
        <w:t>ncourage all workers, participants, carers and family members to consider getting the COVID-19 vaccination when they become eligible to receive it</w:t>
      </w:r>
    </w:p>
    <w:p w14:paraId="16D3BBF5" w14:textId="19F3E336" w:rsidR="00143118" w:rsidRPr="00780547" w:rsidRDefault="00143118" w:rsidP="008A2ED7">
      <w:pPr>
        <w:pStyle w:val="ListParagraph"/>
        <w:numPr>
          <w:ilvl w:val="0"/>
          <w:numId w:val="30"/>
        </w:numPr>
        <w:spacing w:before="0"/>
        <w:ind w:left="714" w:hanging="357"/>
        <w:contextualSpacing w:val="0"/>
        <w:rPr>
          <w:rFonts w:asciiTheme="minorHAnsi" w:hAnsiTheme="minorHAnsi" w:cstheme="minorHAnsi"/>
          <w:color w:val="000000" w:themeColor="text1"/>
        </w:rPr>
      </w:pPr>
      <w:r w:rsidRPr="00780547">
        <w:rPr>
          <w:rFonts w:asciiTheme="minorHAnsi" w:hAnsiTheme="minorHAnsi" w:cstheme="minorHAnsi"/>
          <w:color w:val="000000" w:themeColor="text1"/>
        </w:rPr>
        <w:lastRenderedPageBreak/>
        <w:t>support participants by having discussions about the vaccine and facilitating informed consent for the vaccine in consultation with their families, carers and guardians</w:t>
      </w:r>
    </w:p>
    <w:p w14:paraId="3175AD76" w14:textId="76FF7428" w:rsidR="00700B55" w:rsidRPr="00780547" w:rsidRDefault="00E12E26" w:rsidP="009A268C">
      <w:pPr>
        <w:pStyle w:val="ListParagraph"/>
        <w:numPr>
          <w:ilvl w:val="0"/>
          <w:numId w:val="30"/>
        </w:numPr>
        <w:spacing w:before="0"/>
        <w:ind w:left="714" w:hanging="357"/>
        <w:contextualSpacing w:val="0"/>
      </w:pPr>
      <w:r w:rsidRPr="00780547">
        <w:rPr>
          <w:rFonts w:asciiTheme="minorHAnsi" w:hAnsiTheme="minorHAnsi" w:cstheme="minorHAnsi"/>
          <w:color w:val="000000" w:themeColor="text1"/>
        </w:rPr>
        <w:t>c</w:t>
      </w:r>
      <w:r w:rsidR="00700B55" w:rsidRPr="00780547">
        <w:rPr>
          <w:rFonts w:asciiTheme="minorHAnsi" w:hAnsiTheme="minorHAnsi" w:cstheme="minorHAnsi"/>
          <w:color w:val="000000" w:themeColor="text1"/>
        </w:rPr>
        <w:t xml:space="preserve">ontinue to reinforce </w:t>
      </w:r>
      <w:proofErr w:type="spellStart"/>
      <w:r w:rsidR="00700B55" w:rsidRPr="00780547">
        <w:rPr>
          <w:rFonts w:asciiTheme="minorHAnsi" w:hAnsiTheme="minorHAnsi" w:cstheme="minorHAnsi"/>
          <w:color w:val="000000" w:themeColor="text1"/>
        </w:rPr>
        <w:t>COVIDSafe</w:t>
      </w:r>
      <w:proofErr w:type="spellEnd"/>
      <w:r w:rsidR="00700B55" w:rsidRPr="00780547">
        <w:rPr>
          <w:rFonts w:asciiTheme="minorHAnsi" w:hAnsiTheme="minorHAnsi" w:cstheme="minorHAnsi"/>
          <w:color w:val="000000" w:themeColor="text1"/>
        </w:rPr>
        <w:t xml:space="preserve"> practices</w:t>
      </w:r>
      <w:r w:rsidRPr="00780547">
        <w:rPr>
          <w:rFonts w:asciiTheme="minorHAnsi" w:hAnsiTheme="minorHAnsi" w:cstheme="minorHAnsi"/>
          <w:color w:val="000000" w:themeColor="text1"/>
        </w:rPr>
        <w:t>,</w:t>
      </w:r>
      <w:r w:rsidR="00700B55" w:rsidRPr="00780547">
        <w:rPr>
          <w:rFonts w:asciiTheme="minorHAnsi" w:hAnsiTheme="minorHAnsi" w:cstheme="minorHAnsi"/>
          <w:color w:val="000000" w:themeColor="text1"/>
        </w:rPr>
        <w:t xml:space="preserve"> especially hand</w:t>
      </w:r>
      <w:r w:rsidRPr="00780547">
        <w:rPr>
          <w:rFonts w:asciiTheme="minorHAnsi" w:hAnsiTheme="minorHAnsi" w:cstheme="minorHAnsi"/>
          <w:color w:val="000000" w:themeColor="text1"/>
        </w:rPr>
        <w:t xml:space="preserve"> </w:t>
      </w:r>
      <w:r w:rsidR="00700B55" w:rsidRPr="00780547">
        <w:rPr>
          <w:rFonts w:asciiTheme="minorHAnsi" w:hAnsiTheme="minorHAnsi" w:cstheme="minorHAnsi"/>
          <w:color w:val="000000" w:themeColor="text1"/>
        </w:rPr>
        <w:t>hygiene, us</w:t>
      </w:r>
      <w:r w:rsidRPr="00780547">
        <w:rPr>
          <w:rFonts w:asciiTheme="minorHAnsi" w:hAnsiTheme="minorHAnsi" w:cstheme="minorHAnsi"/>
          <w:color w:val="000000" w:themeColor="text1"/>
        </w:rPr>
        <w:t>ing</w:t>
      </w:r>
      <w:r w:rsidR="00700B55" w:rsidRPr="00780547">
        <w:rPr>
          <w:rFonts w:asciiTheme="minorHAnsi" w:hAnsiTheme="minorHAnsi" w:cstheme="minorHAnsi"/>
          <w:color w:val="000000" w:themeColor="text1"/>
        </w:rPr>
        <w:t xml:space="preserve"> face</w:t>
      </w:r>
      <w:r w:rsidRPr="00780547">
        <w:rPr>
          <w:rFonts w:asciiTheme="minorHAnsi" w:hAnsiTheme="minorHAnsi" w:cstheme="minorHAnsi"/>
          <w:color w:val="000000" w:themeColor="text1"/>
        </w:rPr>
        <w:t xml:space="preserve"> </w:t>
      </w:r>
      <w:r w:rsidR="00700B55" w:rsidRPr="00780547">
        <w:rPr>
          <w:rFonts w:asciiTheme="minorHAnsi" w:hAnsiTheme="minorHAnsi" w:cstheme="minorHAnsi"/>
          <w:color w:val="000000" w:themeColor="text1"/>
        </w:rPr>
        <w:t>masks, and respiratory/cough etiquette.</w:t>
      </w:r>
    </w:p>
    <w:p w14:paraId="500EE409" w14:textId="279BB482" w:rsidR="00B21ED3" w:rsidRPr="00780547" w:rsidDel="00813B58" w:rsidRDefault="00B21ED3" w:rsidP="009A268C">
      <w:pPr>
        <w:pStyle w:val="Heading2"/>
        <w:spacing w:before="0"/>
      </w:pPr>
      <w:r w:rsidRPr="00780547" w:rsidDel="00813B58">
        <w:t>Informed consent</w:t>
      </w:r>
    </w:p>
    <w:p w14:paraId="22896ED6" w14:textId="2E44A03C" w:rsidR="00E1083F" w:rsidRPr="00780547" w:rsidRDefault="00B21ED3" w:rsidP="009A268C">
      <w:pPr>
        <w:spacing w:before="0"/>
        <w:rPr>
          <w:rFonts w:asciiTheme="minorHAnsi" w:hAnsiTheme="minorHAnsi" w:cstheme="minorHAnsi"/>
        </w:rPr>
      </w:pPr>
      <w:r w:rsidRPr="00780547" w:rsidDel="00813B58">
        <w:rPr>
          <w:rFonts w:asciiTheme="minorHAnsi" w:hAnsiTheme="minorHAnsi" w:cstheme="minorHAnsi"/>
        </w:rPr>
        <w:t>The COVID-19 vaccination is voluntary</w:t>
      </w:r>
      <w:r w:rsidR="00700B55" w:rsidRPr="00780547">
        <w:rPr>
          <w:rFonts w:asciiTheme="minorHAnsi" w:hAnsiTheme="minorHAnsi" w:cstheme="minorHAnsi"/>
        </w:rPr>
        <w:t xml:space="preserve"> for </w:t>
      </w:r>
      <w:r w:rsidR="00E12E26" w:rsidRPr="00780547">
        <w:rPr>
          <w:rFonts w:asciiTheme="minorHAnsi" w:hAnsiTheme="minorHAnsi" w:cstheme="minorHAnsi"/>
        </w:rPr>
        <w:t>all Australians</w:t>
      </w:r>
      <w:r w:rsidR="00DB78EF" w:rsidRPr="00780547">
        <w:rPr>
          <w:rFonts w:asciiTheme="minorHAnsi" w:hAnsiTheme="minorHAnsi" w:cstheme="minorHAnsi"/>
        </w:rPr>
        <w:t xml:space="preserve">, including for NDIS participants. </w:t>
      </w:r>
      <w:r w:rsidR="002B570A" w:rsidRPr="00780547">
        <w:rPr>
          <w:rFonts w:asciiTheme="minorHAnsi" w:hAnsiTheme="minorHAnsi" w:cstheme="minorHAnsi"/>
        </w:rPr>
        <w:t>B</w:t>
      </w:r>
      <w:r w:rsidR="00E1083F" w:rsidRPr="00780547">
        <w:rPr>
          <w:rFonts w:asciiTheme="minorHAnsi" w:hAnsiTheme="minorHAnsi" w:cstheme="minorHAnsi"/>
        </w:rPr>
        <w:t>efore receiving</w:t>
      </w:r>
      <w:r w:rsidR="002B570A" w:rsidRPr="00780547">
        <w:rPr>
          <w:rFonts w:asciiTheme="minorHAnsi" w:hAnsiTheme="minorHAnsi" w:cstheme="minorHAnsi"/>
        </w:rPr>
        <w:t xml:space="preserve"> the vaccine,</w:t>
      </w:r>
      <w:r w:rsidR="00E1083F" w:rsidRPr="00780547">
        <w:rPr>
          <w:rFonts w:asciiTheme="minorHAnsi" w:hAnsiTheme="minorHAnsi" w:cstheme="minorHAnsi"/>
        </w:rPr>
        <w:t xml:space="preserve"> </w:t>
      </w:r>
      <w:r w:rsidR="002B570A" w:rsidRPr="00780547" w:rsidDel="00813B58">
        <w:rPr>
          <w:rFonts w:asciiTheme="minorHAnsi" w:hAnsiTheme="minorHAnsi" w:cstheme="minorHAnsi"/>
        </w:rPr>
        <w:t>participants</w:t>
      </w:r>
      <w:r w:rsidR="002B570A" w:rsidRPr="00780547">
        <w:rPr>
          <w:rFonts w:asciiTheme="minorHAnsi" w:hAnsiTheme="minorHAnsi" w:cstheme="minorHAnsi"/>
        </w:rPr>
        <w:t xml:space="preserve"> </w:t>
      </w:r>
      <w:r w:rsidR="00E1083F" w:rsidRPr="00780547">
        <w:rPr>
          <w:rFonts w:asciiTheme="minorHAnsi" w:hAnsiTheme="minorHAnsi" w:cstheme="minorHAnsi"/>
        </w:rPr>
        <w:t>(</w:t>
      </w:r>
      <w:r w:rsidR="002B570A" w:rsidRPr="00780547">
        <w:rPr>
          <w:rFonts w:asciiTheme="minorHAnsi" w:hAnsiTheme="minorHAnsi" w:cstheme="minorHAnsi"/>
        </w:rPr>
        <w:t xml:space="preserve">and their </w:t>
      </w:r>
      <w:r w:rsidR="00E1083F" w:rsidRPr="00780547">
        <w:rPr>
          <w:rFonts w:asciiTheme="minorHAnsi" w:hAnsiTheme="minorHAnsi" w:cstheme="minorHAnsi"/>
        </w:rPr>
        <w:t>guardian</w:t>
      </w:r>
      <w:r w:rsidR="002B570A" w:rsidRPr="00780547">
        <w:rPr>
          <w:rFonts w:asciiTheme="minorHAnsi" w:hAnsiTheme="minorHAnsi" w:cstheme="minorHAnsi"/>
        </w:rPr>
        <w:t>, or other decision</w:t>
      </w:r>
      <w:r w:rsidR="00E1083F" w:rsidRPr="00780547">
        <w:rPr>
          <w:rFonts w:asciiTheme="minorHAnsi" w:hAnsiTheme="minorHAnsi" w:cstheme="minorHAnsi"/>
        </w:rPr>
        <w:t>-</w:t>
      </w:r>
      <w:r w:rsidR="002B570A" w:rsidRPr="00780547">
        <w:rPr>
          <w:rFonts w:asciiTheme="minorHAnsi" w:hAnsiTheme="minorHAnsi" w:cstheme="minorHAnsi"/>
        </w:rPr>
        <w:t>maker</w:t>
      </w:r>
      <w:r w:rsidR="00E1083F" w:rsidRPr="00780547">
        <w:rPr>
          <w:rFonts w:asciiTheme="minorHAnsi" w:hAnsiTheme="minorHAnsi" w:cstheme="minorHAnsi"/>
        </w:rPr>
        <w:t>)</w:t>
      </w:r>
      <w:r w:rsidR="002B570A" w:rsidRPr="00780547">
        <w:rPr>
          <w:rFonts w:asciiTheme="minorHAnsi" w:hAnsiTheme="minorHAnsi" w:cstheme="minorHAnsi"/>
        </w:rPr>
        <w:t xml:space="preserve"> must give </w:t>
      </w:r>
      <w:r w:rsidR="00DB78EF" w:rsidRPr="00780547">
        <w:rPr>
          <w:rFonts w:asciiTheme="minorHAnsi" w:hAnsiTheme="minorHAnsi" w:cstheme="minorHAnsi"/>
        </w:rPr>
        <w:t>i</w:t>
      </w:r>
      <w:r w:rsidRPr="00780547" w:rsidDel="00813B58">
        <w:rPr>
          <w:rFonts w:asciiTheme="minorHAnsi" w:hAnsiTheme="minorHAnsi" w:cstheme="minorHAnsi"/>
        </w:rPr>
        <w:t>nformed consent</w:t>
      </w:r>
      <w:r w:rsidR="00E1083F" w:rsidRPr="00780547">
        <w:rPr>
          <w:rFonts w:asciiTheme="minorHAnsi" w:hAnsiTheme="minorHAnsi" w:cstheme="minorHAnsi"/>
        </w:rPr>
        <w:t xml:space="preserve">. </w:t>
      </w:r>
    </w:p>
    <w:p w14:paraId="3ACA1D20" w14:textId="014D7788" w:rsidR="00610573" w:rsidRPr="00780547" w:rsidDel="00813B58" w:rsidRDefault="00E12E26" w:rsidP="009A268C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You can use the same</w:t>
      </w:r>
      <w:r w:rsidR="00610573" w:rsidRPr="00780547">
        <w:rPr>
          <w:rFonts w:asciiTheme="minorHAnsi" w:hAnsiTheme="minorHAnsi" w:cstheme="minorHAnsi"/>
        </w:rPr>
        <w:t xml:space="preserve"> processes to </w:t>
      </w:r>
      <w:r w:rsidR="002B570A" w:rsidRPr="00780547">
        <w:rPr>
          <w:rFonts w:asciiTheme="minorHAnsi" w:hAnsiTheme="minorHAnsi" w:cstheme="minorHAnsi"/>
        </w:rPr>
        <w:t xml:space="preserve">facilitate </w:t>
      </w:r>
      <w:r w:rsidR="00610573" w:rsidRPr="00780547">
        <w:rPr>
          <w:rFonts w:asciiTheme="minorHAnsi" w:hAnsiTheme="minorHAnsi" w:cstheme="minorHAnsi"/>
        </w:rPr>
        <w:t xml:space="preserve">informed consent </w:t>
      </w:r>
      <w:r w:rsidR="002B570A" w:rsidRPr="00780547">
        <w:rPr>
          <w:rFonts w:asciiTheme="minorHAnsi" w:hAnsiTheme="minorHAnsi" w:cstheme="minorHAnsi"/>
        </w:rPr>
        <w:t xml:space="preserve">from </w:t>
      </w:r>
      <w:r w:rsidR="00610573" w:rsidRPr="00780547">
        <w:rPr>
          <w:rFonts w:asciiTheme="minorHAnsi" w:hAnsiTheme="minorHAnsi" w:cstheme="minorHAnsi"/>
        </w:rPr>
        <w:t>participants</w:t>
      </w:r>
      <w:r w:rsidRPr="00780547">
        <w:rPr>
          <w:rFonts w:asciiTheme="minorHAnsi" w:hAnsiTheme="minorHAnsi" w:cstheme="minorHAnsi"/>
        </w:rPr>
        <w:t xml:space="preserve"> receiving the vaccine </w:t>
      </w:r>
      <w:r w:rsidR="00610573" w:rsidRPr="00780547">
        <w:rPr>
          <w:rFonts w:asciiTheme="minorHAnsi" w:hAnsiTheme="minorHAnsi" w:cstheme="minorHAnsi"/>
        </w:rPr>
        <w:t xml:space="preserve">as </w:t>
      </w:r>
      <w:r w:rsidRPr="00780547">
        <w:rPr>
          <w:rFonts w:asciiTheme="minorHAnsi" w:hAnsiTheme="minorHAnsi" w:cstheme="minorHAnsi"/>
        </w:rPr>
        <w:t xml:space="preserve">you </w:t>
      </w:r>
      <w:r w:rsidR="00610573" w:rsidRPr="00780547">
        <w:rPr>
          <w:rFonts w:asciiTheme="minorHAnsi" w:hAnsiTheme="minorHAnsi" w:cstheme="minorHAnsi"/>
        </w:rPr>
        <w:t>would for any other medical procedure. These processes should be in accordance with the relevant state or territory requirements for seeking consent for medical procedures.</w:t>
      </w:r>
    </w:p>
    <w:p w14:paraId="70EC72E3" w14:textId="379E8395" w:rsidR="006A4DFA" w:rsidRPr="00780547" w:rsidDel="00813B58" w:rsidRDefault="006A4DFA" w:rsidP="009A268C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 xml:space="preserve">To facilitate </w:t>
      </w:r>
      <w:r w:rsidRPr="00780547" w:rsidDel="00813B58">
        <w:rPr>
          <w:rFonts w:asciiTheme="minorHAnsi" w:hAnsiTheme="minorHAnsi" w:cstheme="minorHAnsi"/>
        </w:rPr>
        <w:t>informed decision-making</w:t>
      </w:r>
      <w:r w:rsidRPr="00780547">
        <w:rPr>
          <w:rFonts w:asciiTheme="minorHAnsi" w:hAnsiTheme="minorHAnsi" w:cstheme="minorHAnsi"/>
        </w:rPr>
        <w:t>, c</w:t>
      </w:r>
      <w:r w:rsidRPr="00780547" w:rsidDel="00813B58">
        <w:rPr>
          <w:rFonts w:asciiTheme="minorHAnsi" w:hAnsiTheme="minorHAnsi" w:cstheme="minorHAnsi"/>
        </w:rPr>
        <w:t>onsider offering the participant an independent support person.</w:t>
      </w:r>
    </w:p>
    <w:p w14:paraId="02D037D4" w14:textId="13EF5DF9" w:rsidR="00B21ED3" w:rsidRPr="00780547" w:rsidDel="00813B58" w:rsidRDefault="00BA2982" w:rsidP="009A268C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Providers must</w:t>
      </w:r>
      <w:r w:rsidR="00DB78EF" w:rsidRPr="00780547" w:rsidDel="00813B58">
        <w:rPr>
          <w:rFonts w:asciiTheme="minorHAnsi" w:hAnsiTheme="minorHAnsi" w:cstheme="minorHAnsi"/>
        </w:rPr>
        <w:t xml:space="preserve"> </w:t>
      </w:r>
      <w:r w:rsidR="00E12E26" w:rsidRPr="00780547">
        <w:rPr>
          <w:rFonts w:asciiTheme="minorHAnsi" w:hAnsiTheme="minorHAnsi" w:cstheme="minorHAnsi"/>
        </w:rPr>
        <w:t>keep</w:t>
      </w:r>
      <w:r w:rsidR="00E12E26" w:rsidRPr="00780547" w:rsidDel="00813B58">
        <w:rPr>
          <w:rFonts w:asciiTheme="minorHAnsi" w:hAnsiTheme="minorHAnsi" w:cstheme="minorHAnsi"/>
        </w:rPr>
        <w:t xml:space="preserve"> </w:t>
      </w:r>
      <w:r w:rsidR="00DB78EF" w:rsidRPr="00780547" w:rsidDel="00813B58">
        <w:rPr>
          <w:rFonts w:asciiTheme="minorHAnsi" w:hAnsiTheme="minorHAnsi" w:cstheme="minorHAnsi"/>
        </w:rPr>
        <w:t>a written record of participant’s consent or refusal to consent</w:t>
      </w:r>
      <w:r w:rsidRPr="00780547">
        <w:rPr>
          <w:rFonts w:asciiTheme="minorHAnsi" w:hAnsiTheme="minorHAnsi" w:cstheme="minorHAnsi"/>
        </w:rPr>
        <w:t xml:space="preserve"> to provide to the vaccine administration team</w:t>
      </w:r>
      <w:r w:rsidR="00DB78EF" w:rsidRPr="00780547" w:rsidDel="00813B58">
        <w:rPr>
          <w:rFonts w:asciiTheme="minorHAnsi" w:hAnsiTheme="minorHAnsi" w:cstheme="minorHAnsi"/>
        </w:rPr>
        <w:t>.</w:t>
      </w:r>
      <w:r w:rsidR="009A268C" w:rsidRPr="00780547">
        <w:rPr>
          <w:rFonts w:asciiTheme="minorHAnsi" w:hAnsiTheme="minorHAnsi" w:cstheme="minorHAnsi"/>
        </w:rPr>
        <w:t xml:space="preserve"> </w:t>
      </w:r>
      <w:r w:rsidR="00E35A37" w:rsidRPr="00780547">
        <w:rPr>
          <w:rFonts w:asciiTheme="minorHAnsi" w:hAnsiTheme="minorHAnsi" w:cstheme="minorHAnsi"/>
        </w:rPr>
        <w:t xml:space="preserve">In addition to written consent, informed consent can be evidenced by a participant’s enthusiastic participation in the vaccine. For example, if a participant makes choices about which arm in which to receive the vaccine or the nurse that they would like to administer the vaccine. </w:t>
      </w:r>
    </w:p>
    <w:p w14:paraId="30732237" w14:textId="039907FD" w:rsidR="009A268C" w:rsidRPr="00780547" w:rsidRDefault="004B46E1" w:rsidP="002E2299">
      <w:pPr>
        <w:rPr>
          <w:rFonts w:asciiTheme="minorHAnsi" w:hAnsiTheme="minorHAnsi" w:cstheme="minorHAnsi"/>
          <w:b/>
          <w:color w:val="313131"/>
          <w:shd w:val="clear" w:color="auto" w:fill="FFFFFF"/>
        </w:rPr>
      </w:pPr>
      <w:r w:rsidRPr="00780547">
        <w:rPr>
          <w:rFonts w:asciiTheme="minorHAnsi" w:hAnsiTheme="minorHAnsi" w:cstheme="minorHAnsi"/>
          <w:shd w:val="clear" w:color="auto" w:fill="FFFFFF"/>
        </w:rPr>
        <w:t>The Department of Health</w:t>
      </w:r>
      <w:r w:rsidR="009A268C" w:rsidRPr="00780547">
        <w:rPr>
          <w:rFonts w:asciiTheme="minorHAnsi" w:hAnsiTheme="minorHAnsi" w:cstheme="minorHAnsi"/>
          <w:shd w:val="clear" w:color="auto" w:fill="FFFFFF"/>
        </w:rPr>
        <w:t xml:space="preserve"> has </w:t>
      </w:r>
      <w:hyperlink r:id="rId10" w:history="1">
        <w:r w:rsidR="009A268C" w:rsidRPr="00780547">
          <w:rPr>
            <w:rFonts w:asciiTheme="minorHAnsi" w:hAnsiTheme="minorHAnsi" w:cstheme="minorHAnsi"/>
            <w:color w:val="0000FF"/>
            <w:u w:val="single"/>
            <w:shd w:val="clear" w:color="auto" w:fill="FFFFFF"/>
          </w:rPr>
          <w:t>developed resources</w:t>
        </w:r>
      </w:hyperlink>
      <w:r w:rsidR="009A268C" w:rsidRPr="00780547">
        <w:rPr>
          <w:rFonts w:asciiTheme="minorHAnsi" w:hAnsiTheme="minorHAnsi" w:cstheme="minorHAnsi"/>
          <w:color w:val="313131"/>
          <w:shd w:val="clear" w:color="auto" w:fill="FFFFFF"/>
        </w:rPr>
        <w:t xml:space="preserve">, </w:t>
      </w:r>
      <w:r w:rsidR="009A268C" w:rsidRPr="00780547">
        <w:rPr>
          <w:rFonts w:asciiTheme="minorHAnsi" w:hAnsiTheme="minorHAnsi" w:cstheme="minorHAnsi"/>
          <w:shd w:val="clear" w:color="auto" w:fill="FFFFFF"/>
        </w:rPr>
        <w:t>including </w:t>
      </w:r>
      <w:hyperlink r:id="rId11" w:history="1">
        <w:r w:rsidR="009A268C" w:rsidRPr="00780547">
          <w:rPr>
            <w:rFonts w:asciiTheme="minorHAnsi" w:hAnsiTheme="minorHAnsi" w:cstheme="minorHAnsi"/>
            <w:color w:val="0000FF"/>
            <w:u w:val="single"/>
            <w:shd w:val="clear" w:color="auto" w:fill="FFFFFF"/>
          </w:rPr>
          <w:t>consent forms</w:t>
        </w:r>
      </w:hyperlink>
      <w:r w:rsidR="009A268C" w:rsidRPr="00780547">
        <w:rPr>
          <w:rFonts w:asciiTheme="minorHAnsi" w:hAnsiTheme="minorHAnsi" w:cstheme="minorHAnsi"/>
          <w:color w:val="313131"/>
          <w:shd w:val="clear" w:color="auto" w:fill="FFFFFF"/>
        </w:rPr>
        <w:t xml:space="preserve">, </w:t>
      </w:r>
      <w:r w:rsidR="009A268C" w:rsidRPr="00780547">
        <w:rPr>
          <w:rFonts w:asciiTheme="minorHAnsi" w:hAnsiTheme="minorHAnsi" w:cstheme="minorHAnsi"/>
          <w:shd w:val="clear" w:color="auto" w:fill="FFFFFF"/>
        </w:rPr>
        <w:t>to help with providing informed consent to get a COVID-19 vaccination.</w:t>
      </w:r>
    </w:p>
    <w:p w14:paraId="0258A10F" w14:textId="13626A4F" w:rsidR="00D54CD5" w:rsidRPr="00780547" w:rsidRDefault="00D54CD5" w:rsidP="00F92F55">
      <w:pPr>
        <w:pStyle w:val="Heading2"/>
        <w:spacing w:before="0"/>
      </w:pPr>
      <w:r w:rsidRPr="00780547">
        <w:t>Preparing for the COVID-19 vaccine</w:t>
      </w:r>
    </w:p>
    <w:p w14:paraId="5A957F5E" w14:textId="20AC056B" w:rsidR="009F577A" w:rsidRPr="00780547" w:rsidRDefault="00A2625C" w:rsidP="00F92F55">
      <w:pPr>
        <w:pStyle w:val="Heading3"/>
        <w:spacing w:before="0"/>
      </w:pPr>
      <w:r w:rsidRPr="00780547">
        <w:t xml:space="preserve">Planning for the COVID-19 vaccine in consultation with participants </w:t>
      </w:r>
    </w:p>
    <w:p w14:paraId="1F0CF549" w14:textId="77777777" w:rsidR="00B10BDF" w:rsidRPr="00780547" w:rsidRDefault="009F577A" w:rsidP="004B46E1">
      <w:pPr>
        <w:numPr>
          <w:ilvl w:val="0"/>
          <w:numId w:val="28"/>
        </w:numPr>
        <w:spacing w:before="0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 xml:space="preserve">Engage and communicate regularly with participants about the COVID-19 vaccination. </w:t>
      </w:r>
    </w:p>
    <w:p w14:paraId="61C6C587" w14:textId="592BCF76" w:rsidR="009F577A" w:rsidRPr="00780547" w:rsidRDefault="009F577A" w:rsidP="004B46E1">
      <w:pPr>
        <w:numPr>
          <w:ilvl w:val="0"/>
          <w:numId w:val="28"/>
        </w:numPr>
        <w:spacing w:before="0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>Inform participants about the purpose of the COVID-19 vaccination</w:t>
      </w:r>
      <w:r w:rsidR="00E12E26" w:rsidRPr="00780547">
        <w:rPr>
          <w:rFonts w:asciiTheme="minorHAnsi" w:hAnsiTheme="minorHAnsi" w:cstheme="minorHAnsi"/>
          <w:color w:val="000000"/>
        </w:rPr>
        <w:t xml:space="preserve">. If </w:t>
      </w:r>
      <w:r w:rsidRPr="00780547">
        <w:rPr>
          <w:rFonts w:asciiTheme="minorHAnsi" w:hAnsiTheme="minorHAnsi" w:cstheme="minorHAnsi"/>
          <w:color w:val="000000"/>
        </w:rPr>
        <w:t xml:space="preserve">appropriate, </w:t>
      </w:r>
      <w:r w:rsidR="009C5B36" w:rsidRPr="00780547">
        <w:rPr>
          <w:rFonts w:asciiTheme="minorHAnsi" w:hAnsiTheme="minorHAnsi" w:cstheme="minorHAnsi"/>
          <w:color w:val="000000"/>
        </w:rPr>
        <w:t xml:space="preserve">consider involving </w:t>
      </w:r>
      <w:r w:rsidRPr="00780547">
        <w:rPr>
          <w:rFonts w:asciiTheme="minorHAnsi" w:hAnsiTheme="minorHAnsi" w:cstheme="minorHAnsi"/>
          <w:color w:val="000000"/>
        </w:rPr>
        <w:t xml:space="preserve">a person </w:t>
      </w:r>
      <w:r w:rsidR="009C5B36" w:rsidRPr="00780547">
        <w:rPr>
          <w:rFonts w:asciiTheme="minorHAnsi" w:hAnsiTheme="minorHAnsi" w:cstheme="minorHAnsi"/>
          <w:color w:val="000000"/>
        </w:rPr>
        <w:t xml:space="preserve">the </w:t>
      </w:r>
      <w:r w:rsidRPr="00780547">
        <w:rPr>
          <w:rFonts w:asciiTheme="minorHAnsi" w:hAnsiTheme="minorHAnsi" w:cstheme="minorHAnsi"/>
          <w:color w:val="000000"/>
        </w:rPr>
        <w:t>participant is familiar with or trust</w:t>
      </w:r>
      <w:r w:rsidR="009C5B36" w:rsidRPr="00780547">
        <w:rPr>
          <w:rFonts w:asciiTheme="minorHAnsi" w:hAnsiTheme="minorHAnsi" w:cstheme="minorHAnsi"/>
          <w:color w:val="000000"/>
        </w:rPr>
        <w:t>s</w:t>
      </w:r>
      <w:r w:rsidRPr="00780547">
        <w:rPr>
          <w:rFonts w:asciiTheme="minorHAnsi" w:hAnsiTheme="minorHAnsi" w:cstheme="minorHAnsi"/>
          <w:color w:val="000000"/>
        </w:rPr>
        <w:t xml:space="preserve"> (</w:t>
      </w:r>
      <w:r w:rsidR="009C5B36" w:rsidRPr="00780547">
        <w:rPr>
          <w:rFonts w:asciiTheme="minorHAnsi" w:hAnsiTheme="minorHAnsi" w:cstheme="minorHAnsi"/>
          <w:color w:val="000000"/>
        </w:rPr>
        <w:t>e.g.</w:t>
      </w:r>
      <w:r w:rsidRPr="00780547">
        <w:rPr>
          <w:rFonts w:asciiTheme="minorHAnsi" w:hAnsiTheme="minorHAnsi" w:cstheme="minorHAnsi"/>
          <w:color w:val="000000"/>
        </w:rPr>
        <w:t xml:space="preserve"> a family member/guardian, friend or a particular staff member).</w:t>
      </w:r>
    </w:p>
    <w:p w14:paraId="5F19DBDC" w14:textId="6FC06E3B" w:rsidR="009F577A" w:rsidRPr="00780547" w:rsidRDefault="009F577A" w:rsidP="004B46E1">
      <w:pPr>
        <w:numPr>
          <w:ilvl w:val="0"/>
          <w:numId w:val="28"/>
        </w:numPr>
        <w:spacing w:before="0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>Consider key concerns the participant may have</w:t>
      </w:r>
      <w:r w:rsidR="009C5B36" w:rsidRPr="00780547">
        <w:rPr>
          <w:rFonts w:asciiTheme="minorHAnsi" w:hAnsiTheme="minorHAnsi" w:cstheme="minorHAnsi"/>
          <w:color w:val="000000"/>
        </w:rPr>
        <w:t xml:space="preserve"> about receiving the vaccine</w:t>
      </w:r>
      <w:r w:rsidRPr="00780547">
        <w:rPr>
          <w:rFonts w:asciiTheme="minorHAnsi" w:hAnsiTheme="minorHAnsi" w:cstheme="minorHAnsi"/>
          <w:color w:val="000000"/>
        </w:rPr>
        <w:t>, such as anxiety or aversion to injections for a range of reasons, including past experience with medical procedures or aversion to pain.</w:t>
      </w:r>
      <w:r w:rsidR="009C5B36" w:rsidRPr="00780547">
        <w:rPr>
          <w:rFonts w:asciiTheme="minorHAnsi" w:hAnsiTheme="minorHAnsi" w:cstheme="minorHAnsi"/>
          <w:color w:val="000000"/>
        </w:rPr>
        <w:t xml:space="preserve"> </w:t>
      </w:r>
      <w:r w:rsidRPr="00780547">
        <w:rPr>
          <w:rFonts w:asciiTheme="minorHAnsi" w:hAnsiTheme="minorHAnsi" w:cstheme="minorHAnsi"/>
          <w:color w:val="000000"/>
        </w:rPr>
        <w:t>Think about strategies to alleviate the participant’s anxiety by seeking advice from a family member/guardian, the</w:t>
      </w:r>
      <w:r w:rsidR="00895D0C" w:rsidRPr="00780547">
        <w:rPr>
          <w:rFonts w:asciiTheme="minorHAnsi" w:hAnsiTheme="minorHAnsi" w:cstheme="minorHAnsi"/>
          <w:color w:val="000000"/>
        </w:rPr>
        <w:t>ir</w:t>
      </w:r>
      <w:r w:rsidRPr="00780547">
        <w:rPr>
          <w:rFonts w:asciiTheme="minorHAnsi" w:hAnsiTheme="minorHAnsi" w:cstheme="minorHAnsi"/>
          <w:color w:val="000000"/>
        </w:rPr>
        <w:t xml:space="preserve"> GP, </w:t>
      </w:r>
      <w:r w:rsidR="00895D0C" w:rsidRPr="00780547">
        <w:rPr>
          <w:rFonts w:asciiTheme="minorHAnsi" w:hAnsiTheme="minorHAnsi" w:cstheme="minorHAnsi"/>
          <w:color w:val="000000"/>
        </w:rPr>
        <w:t xml:space="preserve">specialist medical practitioner, </w:t>
      </w:r>
      <w:r w:rsidRPr="00780547">
        <w:rPr>
          <w:rFonts w:asciiTheme="minorHAnsi" w:hAnsiTheme="minorHAnsi" w:cstheme="minorHAnsi"/>
          <w:color w:val="000000"/>
        </w:rPr>
        <w:t>the NDIS behaviour support practitioner or staff members who are most familiar with the participant.</w:t>
      </w:r>
    </w:p>
    <w:p w14:paraId="222D14D7" w14:textId="7B4E5DE9" w:rsidR="009F577A" w:rsidRPr="00780547" w:rsidRDefault="006A4DFA" w:rsidP="004B46E1">
      <w:pPr>
        <w:pStyle w:val="Heading3"/>
        <w:spacing w:before="0"/>
      </w:pPr>
      <w:r w:rsidRPr="00780547">
        <w:t>Tips for s</w:t>
      </w:r>
      <w:r w:rsidR="009F577A" w:rsidRPr="00780547">
        <w:t xml:space="preserve">upporting participants </w:t>
      </w:r>
      <w:r w:rsidR="00D76E39" w:rsidRPr="00780547">
        <w:t>to prepare for their</w:t>
      </w:r>
      <w:r w:rsidR="009F577A" w:rsidRPr="00780547">
        <w:t xml:space="preserve"> COVID-19 vaccination</w:t>
      </w:r>
    </w:p>
    <w:p w14:paraId="34F791AC" w14:textId="64EEB2F1" w:rsidR="006A4DFA" w:rsidRPr="00780547" w:rsidRDefault="009C5B36" w:rsidP="004B46E1">
      <w:pPr>
        <w:numPr>
          <w:ilvl w:val="0"/>
          <w:numId w:val="29"/>
        </w:numPr>
        <w:spacing w:before="0"/>
        <w:ind w:left="714" w:hanging="357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 xml:space="preserve">Consider explaining </w:t>
      </w:r>
      <w:r w:rsidR="009F577A" w:rsidRPr="00780547">
        <w:rPr>
          <w:rFonts w:asciiTheme="minorHAnsi" w:hAnsiTheme="minorHAnsi" w:cstheme="minorHAnsi"/>
          <w:color w:val="000000"/>
        </w:rPr>
        <w:t>the COVID-19 vaccination procedure to participants through the use of social stories, role-playing and</w:t>
      </w:r>
      <w:r w:rsidR="006A4DFA" w:rsidRPr="00780547">
        <w:rPr>
          <w:rFonts w:asciiTheme="minorHAnsi" w:hAnsiTheme="minorHAnsi" w:cstheme="minorHAnsi"/>
          <w:color w:val="000000"/>
        </w:rPr>
        <w:t>/</w:t>
      </w:r>
      <w:r w:rsidR="009F577A" w:rsidRPr="00780547">
        <w:rPr>
          <w:rFonts w:asciiTheme="minorHAnsi" w:hAnsiTheme="minorHAnsi" w:cstheme="minorHAnsi"/>
          <w:color w:val="000000"/>
        </w:rPr>
        <w:t xml:space="preserve">or </w:t>
      </w:r>
      <w:r w:rsidRPr="00780547">
        <w:rPr>
          <w:rFonts w:asciiTheme="minorHAnsi" w:hAnsiTheme="minorHAnsi" w:cstheme="minorHAnsi"/>
          <w:color w:val="000000"/>
        </w:rPr>
        <w:t xml:space="preserve">regular </w:t>
      </w:r>
      <w:r w:rsidR="009F577A" w:rsidRPr="00780547">
        <w:rPr>
          <w:rFonts w:asciiTheme="minorHAnsi" w:hAnsiTheme="minorHAnsi" w:cstheme="minorHAnsi"/>
          <w:color w:val="000000"/>
        </w:rPr>
        <w:t>rehears</w:t>
      </w:r>
      <w:r w:rsidRPr="00780547">
        <w:rPr>
          <w:rFonts w:asciiTheme="minorHAnsi" w:hAnsiTheme="minorHAnsi" w:cstheme="minorHAnsi"/>
          <w:color w:val="000000"/>
        </w:rPr>
        <w:t xml:space="preserve">al, as this </w:t>
      </w:r>
      <w:r w:rsidR="006A4DFA" w:rsidRPr="00780547">
        <w:rPr>
          <w:rFonts w:asciiTheme="minorHAnsi" w:hAnsiTheme="minorHAnsi" w:cstheme="minorHAnsi"/>
          <w:color w:val="000000"/>
        </w:rPr>
        <w:t>may reduce a</w:t>
      </w:r>
      <w:r w:rsidRPr="00780547">
        <w:rPr>
          <w:rFonts w:asciiTheme="minorHAnsi" w:hAnsiTheme="minorHAnsi" w:cstheme="minorHAnsi"/>
          <w:color w:val="000000"/>
        </w:rPr>
        <w:t>ny</w:t>
      </w:r>
      <w:r w:rsidR="006A4DFA" w:rsidRPr="00780547">
        <w:rPr>
          <w:rFonts w:asciiTheme="minorHAnsi" w:hAnsiTheme="minorHAnsi" w:cstheme="minorHAnsi"/>
          <w:color w:val="000000"/>
        </w:rPr>
        <w:t xml:space="preserve"> concern</w:t>
      </w:r>
      <w:r w:rsidRPr="00780547">
        <w:rPr>
          <w:rFonts w:asciiTheme="minorHAnsi" w:hAnsiTheme="minorHAnsi" w:cstheme="minorHAnsi"/>
          <w:color w:val="000000"/>
        </w:rPr>
        <w:t>s</w:t>
      </w:r>
      <w:r w:rsidR="006A4DFA" w:rsidRPr="00780547">
        <w:rPr>
          <w:rFonts w:asciiTheme="minorHAnsi" w:hAnsiTheme="minorHAnsi" w:cstheme="minorHAnsi"/>
          <w:color w:val="000000"/>
        </w:rPr>
        <w:t xml:space="preserve"> or anxiety.</w:t>
      </w:r>
    </w:p>
    <w:p w14:paraId="1FFA5469" w14:textId="0C76908C" w:rsidR="006A4DFA" w:rsidRPr="00780547" w:rsidRDefault="006A4DFA" w:rsidP="004B46E1">
      <w:pPr>
        <w:numPr>
          <w:ilvl w:val="0"/>
          <w:numId w:val="29"/>
        </w:numPr>
        <w:spacing w:before="0"/>
        <w:ind w:left="714" w:hanging="357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>Ask the participant who they would like to support them on the day of the</w:t>
      </w:r>
      <w:r w:rsidR="009C5B36" w:rsidRPr="00780547">
        <w:rPr>
          <w:rFonts w:asciiTheme="minorHAnsi" w:hAnsiTheme="minorHAnsi" w:cstheme="minorHAnsi"/>
          <w:color w:val="000000"/>
        </w:rPr>
        <w:t>ir</w:t>
      </w:r>
      <w:r w:rsidRPr="00780547">
        <w:rPr>
          <w:rFonts w:asciiTheme="minorHAnsi" w:hAnsiTheme="minorHAnsi" w:cstheme="minorHAnsi"/>
          <w:color w:val="000000"/>
        </w:rPr>
        <w:t xml:space="preserve"> vaccination.</w:t>
      </w:r>
    </w:p>
    <w:p w14:paraId="42B27234" w14:textId="23D3F04C" w:rsidR="009F577A" w:rsidRPr="00780547" w:rsidRDefault="009F577A" w:rsidP="004B46E1">
      <w:pPr>
        <w:numPr>
          <w:ilvl w:val="0"/>
          <w:numId w:val="29"/>
        </w:numPr>
        <w:spacing w:before="0"/>
        <w:ind w:left="714" w:hanging="357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 xml:space="preserve">Encourage the participant to bring </w:t>
      </w:r>
      <w:r w:rsidR="009C5B36" w:rsidRPr="00780547">
        <w:rPr>
          <w:rFonts w:asciiTheme="minorHAnsi" w:hAnsiTheme="minorHAnsi" w:cstheme="minorHAnsi"/>
          <w:color w:val="000000"/>
        </w:rPr>
        <w:t xml:space="preserve">to their vaccination </w:t>
      </w:r>
      <w:r w:rsidRPr="00780547">
        <w:rPr>
          <w:rFonts w:asciiTheme="minorHAnsi" w:hAnsiTheme="minorHAnsi" w:cstheme="minorHAnsi"/>
          <w:color w:val="000000"/>
        </w:rPr>
        <w:t>something that is comforting for them (such as the</w:t>
      </w:r>
      <w:r w:rsidR="009C5B36" w:rsidRPr="00780547">
        <w:rPr>
          <w:rFonts w:asciiTheme="minorHAnsi" w:hAnsiTheme="minorHAnsi" w:cstheme="minorHAnsi"/>
          <w:color w:val="000000"/>
        </w:rPr>
        <w:t>ir</w:t>
      </w:r>
      <w:r w:rsidRPr="00780547">
        <w:rPr>
          <w:rFonts w:asciiTheme="minorHAnsi" w:hAnsiTheme="minorHAnsi" w:cstheme="minorHAnsi"/>
          <w:color w:val="000000"/>
        </w:rPr>
        <w:t xml:space="preserve"> favourite music, an iPad or similar device to watch a movie, a stress-ball etc</w:t>
      </w:r>
      <w:r w:rsidR="00D05319" w:rsidRPr="00780547">
        <w:rPr>
          <w:rFonts w:asciiTheme="minorHAnsi" w:hAnsiTheme="minorHAnsi" w:cstheme="minorHAnsi"/>
          <w:color w:val="000000"/>
        </w:rPr>
        <w:t>.</w:t>
      </w:r>
      <w:r w:rsidRPr="00780547">
        <w:rPr>
          <w:rFonts w:asciiTheme="minorHAnsi" w:hAnsiTheme="minorHAnsi" w:cstheme="minorHAnsi"/>
          <w:color w:val="000000"/>
        </w:rPr>
        <w:t xml:space="preserve">). </w:t>
      </w:r>
    </w:p>
    <w:p w14:paraId="2B6E574E" w14:textId="77C129CB" w:rsidR="009F577A" w:rsidRPr="00780547" w:rsidRDefault="009C5B36" w:rsidP="004B46E1">
      <w:pPr>
        <w:numPr>
          <w:ilvl w:val="0"/>
          <w:numId w:val="29"/>
        </w:numPr>
        <w:spacing w:before="0"/>
        <w:ind w:left="714" w:hanging="357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>If appropriate, c</w:t>
      </w:r>
      <w:r w:rsidR="009F577A" w:rsidRPr="00780547">
        <w:rPr>
          <w:rFonts w:asciiTheme="minorHAnsi" w:hAnsiTheme="minorHAnsi" w:cstheme="minorHAnsi"/>
          <w:color w:val="000000"/>
        </w:rPr>
        <w:t xml:space="preserve">onsider motivational activities, such as going out to do a rewarding activity after </w:t>
      </w:r>
      <w:r w:rsidRPr="00780547">
        <w:rPr>
          <w:rFonts w:asciiTheme="minorHAnsi" w:hAnsiTheme="minorHAnsi" w:cstheme="minorHAnsi"/>
          <w:color w:val="000000"/>
        </w:rPr>
        <w:t>they receive</w:t>
      </w:r>
      <w:r w:rsidR="009F577A" w:rsidRPr="00780547">
        <w:rPr>
          <w:rFonts w:asciiTheme="minorHAnsi" w:hAnsiTheme="minorHAnsi" w:cstheme="minorHAnsi"/>
          <w:color w:val="000000"/>
        </w:rPr>
        <w:t xml:space="preserve"> the vaccine.</w:t>
      </w:r>
    </w:p>
    <w:p w14:paraId="10991E0C" w14:textId="14B73903" w:rsidR="009F577A" w:rsidRPr="00780547" w:rsidRDefault="009F577A" w:rsidP="004B46E1">
      <w:pPr>
        <w:numPr>
          <w:ilvl w:val="0"/>
          <w:numId w:val="29"/>
        </w:numPr>
        <w:spacing w:before="0"/>
        <w:ind w:left="714" w:hanging="357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 xml:space="preserve">Seek advice from the NDIS behaviour support practitioner regarding strategies to assist the participant </w:t>
      </w:r>
      <w:r w:rsidR="006A4DFA" w:rsidRPr="00780547">
        <w:rPr>
          <w:rFonts w:asciiTheme="minorHAnsi" w:hAnsiTheme="minorHAnsi" w:cstheme="minorHAnsi"/>
          <w:color w:val="000000"/>
        </w:rPr>
        <w:t xml:space="preserve">to </w:t>
      </w:r>
      <w:r w:rsidRPr="00780547">
        <w:rPr>
          <w:rFonts w:asciiTheme="minorHAnsi" w:hAnsiTheme="minorHAnsi" w:cstheme="minorHAnsi"/>
          <w:color w:val="000000"/>
        </w:rPr>
        <w:t>reduce</w:t>
      </w:r>
      <w:r w:rsidR="006A4DFA" w:rsidRPr="00780547">
        <w:rPr>
          <w:rFonts w:asciiTheme="minorHAnsi" w:hAnsiTheme="minorHAnsi" w:cstheme="minorHAnsi"/>
          <w:color w:val="000000"/>
        </w:rPr>
        <w:t xml:space="preserve"> vaccine-related</w:t>
      </w:r>
      <w:r w:rsidRPr="00780547">
        <w:rPr>
          <w:rFonts w:asciiTheme="minorHAnsi" w:hAnsiTheme="minorHAnsi" w:cstheme="minorHAnsi"/>
          <w:color w:val="000000"/>
        </w:rPr>
        <w:t xml:space="preserve"> </w:t>
      </w:r>
      <w:r w:rsidR="00610573" w:rsidRPr="00780547">
        <w:rPr>
          <w:rFonts w:asciiTheme="minorHAnsi" w:hAnsiTheme="minorHAnsi" w:cstheme="minorHAnsi"/>
          <w:color w:val="000000"/>
        </w:rPr>
        <w:t>anxiety</w:t>
      </w:r>
      <w:r w:rsidRPr="00780547">
        <w:rPr>
          <w:rFonts w:asciiTheme="minorHAnsi" w:hAnsiTheme="minorHAnsi" w:cstheme="minorHAnsi"/>
          <w:color w:val="000000"/>
        </w:rPr>
        <w:t>.</w:t>
      </w:r>
    </w:p>
    <w:p w14:paraId="5D2279B1" w14:textId="5412F677" w:rsidR="009F577A" w:rsidRPr="00780547" w:rsidRDefault="009F577A" w:rsidP="004B46E1">
      <w:pPr>
        <w:numPr>
          <w:ilvl w:val="0"/>
          <w:numId w:val="29"/>
        </w:numPr>
        <w:spacing w:before="0"/>
        <w:ind w:left="714" w:hanging="357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 xml:space="preserve">It may also be useful to explain to participants that they may experience potential side-effects, such as </w:t>
      </w:r>
      <w:r w:rsidR="006A4DFA" w:rsidRPr="00780547">
        <w:rPr>
          <w:rFonts w:asciiTheme="minorHAnsi" w:hAnsiTheme="minorHAnsi" w:cstheme="minorHAnsi"/>
          <w:color w:val="000000"/>
        </w:rPr>
        <w:t>pain or swelling at the injection site</w:t>
      </w:r>
      <w:r w:rsidRPr="00780547">
        <w:rPr>
          <w:rFonts w:asciiTheme="minorHAnsi" w:hAnsiTheme="minorHAnsi" w:cstheme="minorHAnsi"/>
          <w:color w:val="000000"/>
        </w:rPr>
        <w:t>.</w:t>
      </w:r>
    </w:p>
    <w:p w14:paraId="12C54A28" w14:textId="210589A8" w:rsidR="00D05319" w:rsidRPr="00780547" w:rsidRDefault="00D05319" w:rsidP="004B46E1">
      <w:pPr>
        <w:pStyle w:val="Heading3"/>
        <w:spacing w:before="0"/>
      </w:pPr>
      <w:r w:rsidRPr="00780547">
        <w:lastRenderedPageBreak/>
        <w:t>Pre-appointment medication to facilitate vaccine administration</w:t>
      </w:r>
    </w:p>
    <w:p w14:paraId="2BEFB51A" w14:textId="13384AC6" w:rsidR="003D1E24" w:rsidRPr="00780547" w:rsidRDefault="00D05319" w:rsidP="004B46E1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 xml:space="preserve">Some NDIS participants are prescribed medication to take </w:t>
      </w:r>
      <w:r w:rsidR="009C5B36" w:rsidRPr="00780547">
        <w:rPr>
          <w:rFonts w:asciiTheme="minorHAnsi" w:hAnsiTheme="minorHAnsi" w:cstheme="minorHAnsi"/>
        </w:rPr>
        <w:t>before</w:t>
      </w:r>
      <w:r w:rsidRPr="00780547">
        <w:rPr>
          <w:rFonts w:asciiTheme="minorHAnsi" w:hAnsiTheme="minorHAnsi" w:cstheme="minorHAnsi"/>
        </w:rPr>
        <w:t xml:space="preserve"> medical appointments, including vaccinations, to </w:t>
      </w:r>
      <w:r w:rsidR="009C5B36" w:rsidRPr="00780547">
        <w:rPr>
          <w:rFonts w:asciiTheme="minorHAnsi" w:hAnsiTheme="minorHAnsi" w:cstheme="minorHAnsi"/>
        </w:rPr>
        <w:t>help</w:t>
      </w:r>
      <w:r w:rsidRPr="00780547">
        <w:rPr>
          <w:rFonts w:asciiTheme="minorHAnsi" w:hAnsiTheme="minorHAnsi" w:cstheme="minorHAnsi"/>
        </w:rPr>
        <w:t xml:space="preserve"> reduc</w:t>
      </w:r>
      <w:r w:rsidR="009C5B36" w:rsidRPr="00780547">
        <w:rPr>
          <w:rFonts w:asciiTheme="minorHAnsi" w:hAnsiTheme="minorHAnsi" w:cstheme="minorHAnsi"/>
        </w:rPr>
        <w:t>e</w:t>
      </w:r>
      <w:r w:rsidRPr="00780547">
        <w:rPr>
          <w:rFonts w:asciiTheme="minorHAnsi" w:hAnsiTheme="minorHAnsi" w:cstheme="minorHAnsi"/>
        </w:rPr>
        <w:t xml:space="preserve"> anxiety or agitation. </w:t>
      </w:r>
      <w:r w:rsidR="00E1083F" w:rsidRPr="00780547">
        <w:rPr>
          <w:rFonts w:asciiTheme="minorHAnsi" w:hAnsiTheme="minorHAnsi" w:cstheme="minorHAnsi"/>
        </w:rPr>
        <w:t xml:space="preserve">This would usually be in circumstances where participants have behaviours of concern and already have a behaviour support plan in place. </w:t>
      </w:r>
    </w:p>
    <w:p w14:paraId="23925E70" w14:textId="660B17A6" w:rsidR="00D05319" w:rsidRPr="00780547" w:rsidRDefault="00D05319" w:rsidP="004B46E1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 xml:space="preserve">The use of medication prescribed by a medical practitioner for the treatment of, or to enable treatment of, a diagnosed mental disorder, a physical illness or physical condition is generally not considered a chemical restraint. </w:t>
      </w:r>
    </w:p>
    <w:p w14:paraId="0BFE84A3" w14:textId="1D88C58B" w:rsidR="00D05319" w:rsidRPr="00780547" w:rsidRDefault="00D05319" w:rsidP="004B46E1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 xml:space="preserve">For this reason, the use of pre-appointment medication for the COVID-19 vaccine is unlikely to meet the definition of a </w:t>
      </w:r>
      <w:r w:rsidR="00F6407B" w:rsidRPr="00780547">
        <w:rPr>
          <w:rFonts w:asciiTheme="minorHAnsi" w:hAnsiTheme="minorHAnsi" w:cstheme="minorHAnsi"/>
        </w:rPr>
        <w:t xml:space="preserve">regulated </w:t>
      </w:r>
      <w:r w:rsidRPr="00780547">
        <w:rPr>
          <w:rFonts w:asciiTheme="minorHAnsi" w:hAnsiTheme="minorHAnsi" w:cstheme="minorHAnsi"/>
        </w:rPr>
        <w:t>restrictive practice, and is not subject to any reporting requirements to the NDIS Commission.</w:t>
      </w:r>
    </w:p>
    <w:p w14:paraId="18473CA8" w14:textId="117EA037" w:rsidR="00D05319" w:rsidRPr="00780547" w:rsidRDefault="00DB499A" w:rsidP="004B46E1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 xml:space="preserve">The participant must be given the opportunity to provide informed consent to the </w:t>
      </w:r>
      <w:r w:rsidR="00E93F97" w:rsidRPr="00780547">
        <w:rPr>
          <w:rFonts w:asciiTheme="minorHAnsi" w:hAnsiTheme="minorHAnsi" w:cstheme="minorHAnsi"/>
        </w:rPr>
        <w:t xml:space="preserve">prescribed </w:t>
      </w:r>
      <w:r w:rsidRPr="00780547">
        <w:rPr>
          <w:rFonts w:asciiTheme="minorHAnsi" w:hAnsiTheme="minorHAnsi" w:cstheme="minorHAnsi"/>
        </w:rPr>
        <w:t>pre-appointment medication</w:t>
      </w:r>
      <w:r w:rsidR="00E93F97" w:rsidRPr="00780547">
        <w:rPr>
          <w:rFonts w:asciiTheme="minorHAnsi" w:hAnsiTheme="minorHAnsi" w:cstheme="minorHAnsi"/>
        </w:rPr>
        <w:t>,</w:t>
      </w:r>
      <w:r w:rsidRPr="00780547">
        <w:rPr>
          <w:rFonts w:asciiTheme="minorHAnsi" w:hAnsiTheme="minorHAnsi" w:cstheme="minorHAnsi"/>
        </w:rPr>
        <w:t xml:space="preserve"> if this is taking place for the COVID-19 vaccine</w:t>
      </w:r>
      <w:r w:rsidR="00E93F97" w:rsidRPr="00780547">
        <w:rPr>
          <w:rFonts w:asciiTheme="minorHAnsi" w:hAnsiTheme="minorHAnsi" w:cstheme="minorHAnsi"/>
        </w:rPr>
        <w:t>.</w:t>
      </w:r>
    </w:p>
    <w:p w14:paraId="0D4E3EA1" w14:textId="4402AF95" w:rsidR="009F577A" w:rsidRPr="00780547" w:rsidRDefault="006A4DFA" w:rsidP="004B46E1">
      <w:pPr>
        <w:pStyle w:val="Heading2"/>
        <w:spacing w:before="0"/>
      </w:pPr>
      <w:r w:rsidRPr="00780547">
        <w:t>Use of r</w:t>
      </w:r>
      <w:r w:rsidR="009F577A" w:rsidRPr="00780547">
        <w:t xml:space="preserve">egulated </w:t>
      </w:r>
      <w:r w:rsidRPr="00780547">
        <w:t>r</w:t>
      </w:r>
      <w:r w:rsidR="009F577A" w:rsidRPr="00780547">
        <w:t xml:space="preserve">estrictive </w:t>
      </w:r>
      <w:r w:rsidRPr="00780547">
        <w:t>p</w:t>
      </w:r>
      <w:r w:rsidR="009F577A" w:rsidRPr="00780547">
        <w:t>ractices</w:t>
      </w:r>
    </w:p>
    <w:p w14:paraId="4370B49A" w14:textId="77777777" w:rsidR="00D05319" w:rsidRPr="00780547" w:rsidRDefault="00D05319" w:rsidP="004B46E1">
      <w:pPr>
        <w:spacing w:before="0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>The NDIS Commission regulates and oversees the use of restrictive practices with NDIS participants.</w:t>
      </w:r>
    </w:p>
    <w:p w14:paraId="70E2FEBA" w14:textId="36724C0C" w:rsidR="00D76A90" w:rsidRPr="00780547" w:rsidRDefault="00AF580D" w:rsidP="004B46E1">
      <w:pPr>
        <w:spacing w:before="0"/>
        <w:rPr>
          <w:rFonts w:asciiTheme="minorHAnsi" w:hAnsiTheme="minorHAnsi" w:cstheme="minorHAnsi"/>
          <w:b/>
        </w:rPr>
      </w:pPr>
      <w:r w:rsidRPr="00780547">
        <w:rPr>
          <w:rFonts w:asciiTheme="minorHAnsi" w:hAnsiTheme="minorHAnsi" w:cstheme="minorHAnsi"/>
        </w:rPr>
        <w:t>T</w:t>
      </w:r>
      <w:r w:rsidR="00D76A90" w:rsidRPr="00780547">
        <w:rPr>
          <w:rFonts w:asciiTheme="minorHAnsi" w:hAnsiTheme="minorHAnsi" w:cstheme="minorHAnsi"/>
        </w:rPr>
        <w:t xml:space="preserve">he use of a physical or mechanical restraint to enable a participant to receive a vaccination is likely to </w:t>
      </w:r>
      <w:r w:rsidR="00167B33" w:rsidRPr="00780547">
        <w:rPr>
          <w:rFonts w:asciiTheme="minorHAnsi" w:hAnsiTheme="minorHAnsi" w:cstheme="minorHAnsi"/>
        </w:rPr>
        <w:t>constitute</w:t>
      </w:r>
      <w:r w:rsidR="00D76A90" w:rsidRPr="00780547">
        <w:rPr>
          <w:rFonts w:asciiTheme="minorHAnsi" w:hAnsiTheme="minorHAnsi" w:cstheme="minorHAnsi"/>
        </w:rPr>
        <w:t xml:space="preserve"> a regulated restrictive practice.</w:t>
      </w:r>
    </w:p>
    <w:p w14:paraId="675E274C" w14:textId="41AECE0F" w:rsidR="009F577A" w:rsidRPr="00780547" w:rsidRDefault="009F577A" w:rsidP="004B46E1">
      <w:pPr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 xml:space="preserve">The decision to use a regulated restrictive practice needs careful clinical and ethical consideration, taking into account a person’s human rights and the right to self-determination. </w:t>
      </w:r>
    </w:p>
    <w:p w14:paraId="6A23E446" w14:textId="21FE6C19" w:rsidR="00B10BDF" w:rsidRPr="00780547" w:rsidRDefault="00B10BDF" w:rsidP="004B46E1">
      <w:pPr>
        <w:spacing w:before="0"/>
        <w:rPr>
          <w:rFonts w:asciiTheme="minorHAnsi" w:hAnsiTheme="minorHAnsi" w:cstheme="minorHAnsi"/>
          <w:b/>
        </w:rPr>
      </w:pPr>
      <w:r w:rsidRPr="00780547">
        <w:rPr>
          <w:rFonts w:asciiTheme="minorHAnsi" w:hAnsiTheme="minorHAnsi" w:cstheme="minorHAnsi"/>
        </w:rPr>
        <w:t xml:space="preserve">In making these considerations, providers must: </w:t>
      </w:r>
    </w:p>
    <w:p w14:paraId="773631FA" w14:textId="73090651" w:rsidR="00D76A90" w:rsidRPr="00780547" w:rsidRDefault="00AF580D" w:rsidP="004B46E1">
      <w:pPr>
        <w:pStyle w:val="ListParagraph"/>
        <w:numPr>
          <w:ilvl w:val="0"/>
          <w:numId w:val="30"/>
        </w:numPr>
        <w:spacing w:before="0"/>
        <w:ind w:hanging="357"/>
        <w:contextualSpacing w:val="0"/>
        <w:rPr>
          <w:rFonts w:asciiTheme="minorHAnsi" w:hAnsiTheme="minorHAnsi" w:cstheme="minorHAnsi"/>
          <w:b/>
        </w:rPr>
      </w:pPr>
      <w:r w:rsidRPr="00780547">
        <w:rPr>
          <w:rFonts w:asciiTheme="minorHAnsi" w:hAnsiTheme="minorHAnsi" w:cstheme="minorHAnsi"/>
        </w:rPr>
        <w:t>r</w:t>
      </w:r>
      <w:r w:rsidR="009F577A" w:rsidRPr="00780547">
        <w:rPr>
          <w:rFonts w:asciiTheme="minorHAnsi" w:hAnsiTheme="minorHAnsi" w:cstheme="minorHAnsi"/>
        </w:rPr>
        <w:t xml:space="preserve">eview the definitions of the five types of regulated restrictive practices under the </w:t>
      </w:r>
      <w:hyperlink r:id="rId12" w:history="1">
        <w:r w:rsidR="00B10BDF" w:rsidRPr="00780547">
          <w:rPr>
            <w:rStyle w:val="Hyperlink"/>
            <w:rFonts w:asciiTheme="minorHAnsi" w:hAnsiTheme="minorHAnsi" w:cstheme="minorHAnsi"/>
          </w:rPr>
          <w:t>N</w:t>
        </w:r>
        <w:r w:rsidRPr="00780547">
          <w:rPr>
            <w:rStyle w:val="Hyperlink"/>
            <w:rFonts w:asciiTheme="minorHAnsi" w:hAnsiTheme="minorHAnsi" w:cstheme="minorHAnsi"/>
          </w:rPr>
          <w:t>DIS</w:t>
        </w:r>
        <w:r w:rsidR="00B10BDF" w:rsidRPr="00780547">
          <w:rPr>
            <w:rStyle w:val="Hyperlink"/>
            <w:rFonts w:asciiTheme="minorHAnsi" w:hAnsiTheme="minorHAnsi" w:cstheme="minorHAnsi"/>
          </w:rPr>
          <w:t xml:space="preserve"> (Restrictive Practices and Behaviour Support) Rules 2018 </w:t>
        </w:r>
      </w:hyperlink>
      <w:r w:rsidR="009F577A" w:rsidRPr="00780547">
        <w:rPr>
          <w:rFonts w:asciiTheme="minorHAnsi" w:hAnsiTheme="minorHAnsi" w:cstheme="minorHAnsi"/>
        </w:rPr>
        <w:t xml:space="preserve"> to identify whether practices being used with a participant to support them receiving a vaccination </w:t>
      </w:r>
      <w:r w:rsidRPr="00780547">
        <w:rPr>
          <w:rFonts w:asciiTheme="minorHAnsi" w:hAnsiTheme="minorHAnsi" w:cstheme="minorHAnsi"/>
        </w:rPr>
        <w:t xml:space="preserve">are </w:t>
      </w:r>
      <w:r w:rsidR="009F577A" w:rsidRPr="00780547">
        <w:rPr>
          <w:rFonts w:asciiTheme="minorHAnsi" w:hAnsiTheme="minorHAnsi" w:cstheme="minorHAnsi"/>
        </w:rPr>
        <w:t>regulated restrictive practice</w:t>
      </w:r>
      <w:r w:rsidRPr="00780547">
        <w:rPr>
          <w:rFonts w:asciiTheme="minorHAnsi" w:hAnsiTheme="minorHAnsi" w:cstheme="minorHAnsi"/>
        </w:rPr>
        <w:t>s</w:t>
      </w:r>
      <w:r w:rsidR="009F577A" w:rsidRPr="00780547">
        <w:rPr>
          <w:rFonts w:asciiTheme="minorHAnsi" w:hAnsiTheme="minorHAnsi" w:cstheme="minorHAnsi"/>
        </w:rPr>
        <w:t>.</w:t>
      </w:r>
      <w:r w:rsidR="00D76A90" w:rsidRPr="00780547">
        <w:rPr>
          <w:rFonts w:asciiTheme="minorHAnsi" w:hAnsiTheme="minorHAnsi" w:cstheme="minorHAnsi"/>
        </w:rPr>
        <w:t xml:space="preserve"> The </w:t>
      </w:r>
      <w:hyperlink r:id="rId13" w:history="1">
        <w:r w:rsidR="00D76A90" w:rsidRPr="00780547">
          <w:rPr>
            <w:rStyle w:val="Hyperlink"/>
            <w:rFonts w:asciiTheme="minorHAnsi" w:hAnsiTheme="minorHAnsi" w:cstheme="minorHAnsi"/>
          </w:rPr>
          <w:t>Regulated Restrictive Practices Guide</w:t>
        </w:r>
      </w:hyperlink>
      <w:r w:rsidR="00D76A90" w:rsidRPr="00780547">
        <w:rPr>
          <w:rStyle w:val="Hyperlink"/>
          <w:rFonts w:asciiTheme="minorHAnsi" w:hAnsiTheme="minorHAnsi" w:cstheme="minorHAnsi"/>
          <w:color w:val="auto"/>
          <w:u w:val="none"/>
        </w:rPr>
        <w:t xml:space="preserve"> provides further guidance on the definition of regulated restrictive practices. </w:t>
      </w:r>
    </w:p>
    <w:p w14:paraId="372B02E7" w14:textId="3C443D79" w:rsidR="00B10BDF" w:rsidRPr="00780547" w:rsidRDefault="00AF580D" w:rsidP="004B46E1">
      <w:pPr>
        <w:pStyle w:val="ListParagraph"/>
        <w:numPr>
          <w:ilvl w:val="0"/>
          <w:numId w:val="30"/>
        </w:numPr>
        <w:spacing w:before="0"/>
        <w:ind w:hanging="357"/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c</w:t>
      </w:r>
      <w:r w:rsidR="00B10BDF" w:rsidRPr="00780547">
        <w:rPr>
          <w:rFonts w:asciiTheme="minorHAnsi" w:hAnsiTheme="minorHAnsi" w:cstheme="minorHAnsi"/>
        </w:rPr>
        <w:t xml:space="preserve">omply with the conditions of registration outlined in the </w:t>
      </w:r>
      <w:hyperlink r:id="rId14" w:history="1">
        <w:r w:rsidR="00D76A90" w:rsidRPr="00780547">
          <w:rPr>
            <w:rStyle w:val="Hyperlink"/>
            <w:rFonts w:asciiTheme="minorHAnsi" w:hAnsiTheme="minorHAnsi" w:cstheme="minorHAnsi"/>
          </w:rPr>
          <w:t>N</w:t>
        </w:r>
        <w:r w:rsidRPr="00780547">
          <w:rPr>
            <w:rStyle w:val="Hyperlink"/>
            <w:rFonts w:asciiTheme="minorHAnsi" w:hAnsiTheme="minorHAnsi" w:cstheme="minorHAnsi"/>
          </w:rPr>
          <w:t>DIS</w:t>
        </w:r>
        <w:r w:rsidR="00D76A90" w:rsidRPr="00780547">
          <w:rPr>
            <w:rStyle w:val="Hyperlink"/>
            <w:rFonts w:asciiTheme="minorHAnsi" w:hAnsiTheme="minorHAnsi" w:cstheme="minorHAnsi"/>
          </w:rPr>
          <w:t xml:space="preserve"> (Restrictive Practices and Behaviour Support) Rules 2018</w:t>
        </w:r>
      </w:hyperlink>
      <w:r w:rsidR="00B10BDF" w:rsidRPr="00780547">
        <w:rPr>
          <w:rStyle w:val="Hyperlink"/>
          <w:rFonts w:asciiTheme="minorHAnsi" w:hAnsiTheme="minorHAnsi" w:cstheme="minorHAnsi"/>
        </w:rPr>
        <w:t xml:space="preserve"> </w:t>
      </w:r>
      <w:r w:rsidR="00D76A90" w:rsidRPr="00780547">
        <w:rPr>
          <w:rStyle w:val="Hyperlink"/>
          <w:rFonts w:asciiTheme="minorHAnsi" w:hAnsiTheme="minorHAnsi" w:cstheme="minorHAnsi"/>
          <w:color w:val="auto"/>
          <w:u w:val="none"/>
        </w:rPr>
        <w:t>if using a regulated restrictive practice</w:t>
      </w:r>
      <w:r w:rsidR="00D76A90" w:rsidRPr="00780547">
        <w:rPr>
          <w:rStyle w:val="Hyperlink"/>
          <w:rFonts w:asciiTheme="minorHAnsi" w:hAnsiTheme="minorHAnsi" w:cstheme="minorHAnsi"/>
          <w:color w:val="auto"/>
        </w:rPr>
        <w:t xml:space="preserve"> </w:t>
      </w:r>
      <w:r w:rsidR="00B10BDF" w:rsidRPr="00780547">
        <w:rPr>
          <w:rFonts w:asciiTheme="minorHAnsi" w:hAnsiTheme="minorHAnsi" w:cstheme="minorHAnsi"/>
        </w:rPr>
        <w:t>which includes:</w:t>
      </w:r>
    </w:p>
    <w:p w14:paraId="081B39C7" w14:textId="3480D6C7" w:rsidR="00B10BDF" w:rsidRPr="00780547" w:rsidRDefault="00AF580D" w:rsidP="004B46E1">
      <w:pPr>
        <w:pStyle w:val="ListParagraph"/>
        <w:numPr>
          <w:ilvl w:val="1"/>
          <w:numId w:val="30"/>
        </w:numPr>
        <w:spacing w:before="0"/>
        <w:ind w:hanging="357"/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n</w:t>
      </w:r>
      <w:r w:rsidR="00B10BDF" w:rsidRPr="00780547">
        <w:rPr>
          <w:rFonts w:asciiTheme="minorHAnsi" w:hAnsiTheme="minorHAnsi" w:cstheme="minorHAnsi"/>
        </w:rPr>
        <w:t xml:space="preserve">ot using any practice that is prohibited by the relevant </w:t>
      </w:r>
      <w:r w:rsidRPr="00780547">
        <w:rPr>
          <w:rFonts w:asciiTheme="minorHAnsi" w:hAnsiTheme="minorHAnsi" w:cstheme="minorHAnsi"/>
        </w:rPr>
        <w:t>s</w:t>
      </w:r>
      <w:r w:rsidR="00B10BDF" w:rsidRPr="00780547">
        <w:rPr>
          <w:rFonts w:asciiTheme="minorHAnsi" w:hAnsiTheme="minorHAnsi" w:cstheme="minorHAnsi"/>
        </w:rPr>
        <w:t xml:space="preserve">tate and </w:t>
      </w:r>
      <w:r w:rsidRPr="00780547">
        <w:rPr>
          <w:rFonts w:asciiTheme="minorHAnsi" w:hAnsiTheme="minorHAnsi" w:cstheme="minorHAnsi"/>
        </w:rPr>
        <w:t>t</w:t>
      </w:r>
      <w:r w:rsidR="00B10BDF" w:rsidRPr="00780547">
        <w:rPr>
          <w:rFonts w:asciiTheme="minorHAnsi" w:hAnsiTheme="minorHAnsi" w:cstheme="minorHAnsi"/>
        </w:rPr>
        <w:t xml:space="preserve">erritory </w:t>
      </w:r>
    </w:p>
    <w:p w14:paraId="17844350" w14:textId="4ED08AF6" w:rsidR="00B10BDF" w:rsidRPr="00780547" w:rsidRDefault="00AF580D" w:rsidP="004B46E1">
      <w:pPr>
        <w:pStyle w:val="ListParagraph"/>
        <w:numPr>
          <w:ilvl w:val="1"/>
          <w:numId w:val="30"/>
        </w:numPr>
        <w:spacing w:before="0"/>
        <w:ind w:hanging="357"/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o</w:t>
      </w:r>
      <w:r w:rsidR="00B10BDF" w:rsidRPr="00780547">
        <w:rPr>
          <w:rFonts w:asciiTheme="minorHAnsi" w:hAnsiTheme="minorHAnsi" w:cstheme="minorHAnsi"/>
        </w:rPr>
        <w:t>nly using restrictive practices as</w:t>
      </w:r>
      <w:r w:rsidRPr="00780547">
        <w:rPr>
          <w:rFonts w:asciiTheme="minorHAnsi" w:hAnsiTheme="minorHAnsi" w:cstheme="minorHAnsi"/>
        </w:rPr>
        <w:t xml:space="preserve"> a</w:t>
      </w:r>
      <w:r w:rsidR="00B10BDF" w:rsidRPr="00780547">
        <w:rPr>
          <w:rFonts w:asciiTheme="minorHAnsi" w:hAnsiTheme="minorHAnsi" w:cstheme="minorHAnsi"/>
        </w:rPr>
        <w:t xml:space="preserve"> last resort, be the least restrictive response, used for the shortest possible time, reduc</w:t>
      </w:r>
      <w:r w:rsidRPr="00780547">
        <w:rPr>
          <w:rFonts w:asciiTheme="minorHAnsi" w:hAnsiTheme="minorHAnsi" w:cstheme="minorHAnsi"/>
        </w:rPr>
        <w:t>ing</w:t>
      </w:r>
      <w:r w:rsidR="00B10BDF" w:rsidRPr="00780547">
        <w:rPr>
          <w:rFonts w:asciiTheme="minorHAnsi" w:hAnsiTheme="minorHAnsi" w:cstheme="minorHAnsi"/>
        </w:rPr>
        <w:t xml:space="preserve"> the risk of harm and be</w:t>
      </w:r>
      <w:r w:rsidRPr="00780547">
        <w:rPr>
          <w:rFonts w:asciiTheme="minorHAnsi" w:hAnsiTheme="minorHAnsi" w:cstheme="minorHAnsi"/>
        </w:rPr>
        <w:t>ing</w:t>
      </w:r>
      <w:r w:rsidR="00B10BDF" w:rsidRPr="00780547">
        <w:rPr>
          <w:rFonts w:asciiTheme="minorHAnsi" w:hAnsiTheme="minorHAnsi" w:cstheme="minorHAnsi"/>
        </w:rPr>
        <w:t xml:space="preserve"> in proportion to any potential negative consequence.</w:t>
      </w:r>
    </w:p>
    <w:p w14:paraId="48171A7F" w14:textId="13EB1A29" w:rsidR="00B10BDF" w:rsidRPr="00780547" w:rsidRDefault="00AF580D" w:rsidP="004B46E1">
      <w:pPr>
        <w:pStyle w:val="ListParagraph"/>
        <w:numPr>
          <w:ilvl w:val="1"/>
          <w:numId w:val="30"/>
        </w:numPr>
        <w:spacing w:before="0"/>
        <w:ind w:hanging="357"/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o</w:t>
      </w:r>
      <w:r w:rsidR="00B10BDF" w:rsidRPr="00780547">
        <w:rPr>
          <w:rFonts w:asciiTheme="minorHAnsi" w:hAnsiTheme="minorHAnsi" w:cstheme="minorHAnsi"/>
        </w:rPr>
        <w:t xml:space="preserve">nly using restrictive practices in accordance with </w:t>
      </w:r>
      <w:r w:rsidRPr="00780547">
        <w:rPr>
          <w:rFonts w:asciiTheme="minorHAnsi" w:hAnsiTheme="minorHAnsi" w:cstheme="minorHAnsi"/>
        </w:rPr>
        <w:t>s</w:t>
      </w:r>
      <w:r w:rsidR="00B10BDF" w:rsidRPr="00780547">
        <w:rPr>
          <w:rFonts w:asciiTheme="minorHAnsi" w:hAnsiTheme="minorHAnsi" w:cstheme="minorHAnsi"/>
        </w:rPr>
        <w:t xml:space="preserve">tate and </w:t>
      </w:r>
      <w:r w:rsidRPr="00780547">
        <w:rPr>
          <w:rFonts w:asciiTheme="minorHAnsi" w:hAnsiTheme="minorHAnsi" w:cstheme="minorHAnsi"/>
        </w:rPr>
        <w:t>t</w:t>
      </w:r>
      <w:r w:rsidR="00B10BDF" w:rsidRPr="00780547">
        <w:rPr>
          <w:rFonts w:asciiTheme="minorHAnsi" w:hAnsiTheme="minorHAnsi" w:cstheme="minorHAnsi"/>
        </w:rPr>
        <w:t>erritory authorisation processes and a behaviour support plan</w:t>
      </w:r>
    </w:p>
    <w:p w14:paraId="39604A16" w14:textId="3D57414E" w:rsidR="00B10BDF" w:rsidRPr="00780547" w:rsidRDefault="00AF580D" w:rsidP="004B46E1">
      <w:pPr>
        <w:pStyle w:val="ListParagraph"/>
        <w:numPr>
          <w:ilvl w:val="1"/>
          <w:numId w:val="30"/>
        </w:numPr>
        <w:spacing w:before="0"/>
        <w:ind w:hanging="357"/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r</w:t>
      </w:r>
      <w:r w:rsidR="00B10BDF" w:rsidRPr="00780547">
        <w:rPr>
          <w:rFonts w:asciiTheme="minorHAnsi" w:hAnsiTheme="minorHAnsi" w:cstheme="minorHAnsi"/>
        </w:rPr>
        <w:t>eporting to the NDIS Commission on the use of restrictive practices.</w:t>
      </w:r>
    </w:p>
    <w:p w14:paraId="14F80981" w14:textId="202488E3" w:rsidR="00D76A90" w:rsidRPr="00780547" w:rsidRDefault="00D76A90" w:rsidP="002E2299">
      <w:pPr>
        <w:contextualSpacing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If a regulated restrictive practice is used to enable a participant to receive a medical procedure (including vaccines)</w:t>
      </w:r>
      <w:r w:rsidR="00AF580D" w:rsidRPr="00780547">
        <w:rPr>
          <w:rFonts w:asciiTheme="minorHAnsi" w:hAnsiTheme="minorHAnsi" w:cstheme="minorHAnsi"/>
        </w:rPr>
        <w:t>, the</w:t>
      </w:r>
      <w:r w:rsidRPr="00780547">
        <w:rPr>
          <w:rFonts w:asciiTheme="minorHAnsi" w:hAnsiTheme="minorHAnsi" w:cstheme="minorHAnsi"/>
        </w:rPr>
        <w:t>:</w:t>
      </w:r>
    </w:p>
    <w:p w14:paraId="0A916339" w14:textId="57711FD5" w:rsidR="00D76A90" w:rsidRPr="00780547" w:rsidRDefault="00D76A90" w:rsidP="002E2299">
      <w:pPr>
        <w:pStyle w:val="ListParagraph"/>
        <w:numPr>
          <w:ilvl w:val="0"/>
          <w:numId w:val="30"/>
        </w:numPr>
        <w:ind w:left="714" w:hanging="357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participant must have a behaviour support plan which covers the use of the regulated restrictive practice, and</w:t>
      </w:r>
    </w:p>
    <w:p w14:paraId="06982E85" w14:textId="29DF07B2" w:rsidR="00D76A90" w:rsidRPr="00780547" w:rsidRDefault="00D76A90" w:rsidP="002E2299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/>
        </w:rPr>
      </w:pPr>
      <w:r w:rsidRPr="00780547">
        <w:rPr>
          <w:rFonts w:asciiTheme="minorHAnsi" w:hAnsiTheme="minorHAnsi" w:cstheme="minorHAnsi"/>
        </w:rPr>
        <w:t>restrictive practices must be authorised in accordance with any state or territory requirements and evidence provided to the NDIS Commission.</w:t>
      </w:r>
    </w:p>
    <w:p w14:paraId="6A1A02D5" w14:textId="7E8EBD01" w:rsidR="00D76A90" w:rsidRPr="00780547" w:rsidRDefault="00610573" w:rsidP="002E2299">
      <w:pPr>
        <w:keepNext/>
        <w:spacing w:before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lastRenderedPageBreak/>
        <w:t>I</w:t>
      </w:r>
      <w:r w:rsidR="00D76A90" w:rsidRPr="00780547">
        <w:rPr>
          <w:rFonts w:asciiTheme="minorHAnsi" w:hAnsiTheme="minorHAnsi" w:cstheme="minorHAnsi"/>
        </w:rPr>
        <w:t>f a regulated restrictive practice is used, but is not detailed in a behaviour support plan, the provider must:</w:t>
      </w:r>
    </w:p>
    <w:p w14:paraId="7DEDF9C5" w14:textId="42756D8E" w:rsidR="00610573" w:rsidRPr="00780547" w:rsidRDefault="00D76A90" w:rsidP="008A2ED7">
      <w:pPr>
        <w:pStyle w:val="ListParagraph"/>
        <w:numPr>
          <w:ilvl w:val="0"/>
          <w:numId w:val="30"/>
        </w:numPr>
        <w:spacing w:before="0"/>
        <w:ind w:left="714" w:hanging="357"/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</w:rPr>
        <w:t>notify the NDIS Commission of the use</w:t>
      </w:r>
      <w:r w:rsidR="00AF580D" w:rsidRPr="00780547">
        <w:rPr>
          <w:rFonts w:asciiTheme="minorHAnsi" w:hAnsiTheme="minorHAnsi" w:cstheme="minorHAnsi"/>
        </w:rPr>
        <w:t xml:space="preserve"> through the </w:t>
      </w:r>
      <w:hyperlink r:id="rId15" w:history="1">
        <w:r w:rsidR="00AF580D" w:rsidRPr="00780547">
          <w:rPr>
            <w:rStyle w:val="Hyperlink"/>
            <w:rFonts w:asciiTheme="minorHAnsi" w:hAnsiTheme="minorHAnsi" w:cstheme="minorHAnsi"/>
          </w:rPr>
          <w:t>NDIS Commission Portal</w:t>
        </w:r>
      </w:hyperlink>
      <w:r w:rsidR="00AF580D" w:rsidRPr="00780547">
        <w:rPr>
          <w:rFonts w:asciiTheme="minorHAnsi" w:hAnsiTheme="minorHAnsi" w:cstheme="minorHAnsi"/>
        </w:rPr>
        <w:t>,</w:t>
      </w:r>
      <w:r w:rsidRPr="00780547">
        <w:rPr>
          <w:rFonts w:asciiTheme="minorHAnsi" w:hAnsiTheme="minorHAnsi" w:cstheme="minorHAnsi"/>
        </w:rPr>
        <w:t xml:space="preserve"> as it is a </w:t>
      </w:r>
      <w:hyperlink r:id="rId16" w:anchor="rep" w:history="1">
        <w:r w:rsidRPr="00780547">
          <w:rPr>
            <w:rStyle w:val="Hyperlink"/>
            <w:rFonts w:asciiTheme="minorHAnsi" w:hAnsiTheme="minorHAnsi" w:cstheme="minorHAnsi"/>
          </w:rPr>
          <w:t>reportable incident</w:t>
        </w:r>
      </w:hyperlink>
      <w:r w:rsidRPr="00780547">
        <w:rPr>
          <w:rFonts w:asciiTheme="minorHAnsi" w:hAnsiTheme="minorHAnsi" w:cstheme="minorHAnsi"/>
        </w:rPr>
        <w:t xml:space="preserve"> under the </w:t>
      </w:r>
      <w:hyperlink r:id="rId17" w:history="1">
        <w:r w:rsidR="008E23A3" w:rsidRPr="00780547">
          <w:rPr>
            <w:rFonts w:asciiTheme="minorHAnsi" w:hAnsiTheme="minorHAnsi" w:cstheme="minorHAnsi"/>
            <w:color w:val="0000FF"/>
            <w:u w:val="single"/>
          </w:rPr>
          <w:t xml:space="preserve">NDIS (Incident Management and Reportable Incidents) Rules 2018 </w:t>
        </w:r>
      </w:hyperlink>
      <w:r w:rsidRPr="00780547">
        <w:rPr>
          <w:rFonts w:asciiTheme="minorHAnsi" w:hAnsiTheme="minorHAnsi" w:cstheme="minorHAnsi"/>
        </w:rPr>
        <w:t>and</w:t>
      </w:r>
    </w:p>
    <w:p w14:paraId="0ABA0CB0" w14:textId="59D51261" w:rsidR="00D76A90" w:rsidRPr="00780547" w:rsidRDefault="00D76A90" w:rsidP="004B46E1">
      <w:pPr>
        <w:pStyle w:val="ListParagraph"/>
        <w:numPr>
          <w:ilvl w:val="0"/>
          <w:numId w:val="30"/>
        </w:numPr>
        <w:spacing w:before="0"/>
        <w:contextualSpacing w:val="0"/>
      </w:pPr>
      <w:r w:rsidRPr="00780547">
        <w:rPr>
          <w:rFonts w:asciiTheme="minorHAnsi" w:hAnsiTheme="minorHAnsi" w:cstheme="minorHAnsi"/>
        </w:rPr>
        <w:t xml:space="preserve">take all reasonable steps to </w:t>
      </w:r>
      <w:hyperlink r:id="rId18" w:history="1">
        <w:r w:rsidRPr="00780547">
          <w:rPr>
            <w:rStyle w:val="Hyperlink"/>
            <w:rFonts w:asciiTheme="minorHAnsi" w:hAnsiTheme="minorHAnsi" w:cstheme="minorHAnsi"/>
          </w:rPr>
          <w:t>facilitate the development of a behaviour support plan</w:t>
        </w:r>
      </w:hyperlink>
      <w:r w:rsidRPr="00780547">
        <w:rPr>
          <w:rFonts w:asciiTheme="minorHAnsi" w:hAnsiTheme="minorHAnsi" w:cstheme="minorHAnsi"/>
        </w:rPr>
        <w:t xml:space="preserve"> by a specialist behaviour support provider.</w:t>
      </w:r>
    </w:p>
    <w:p w14:paraId="36CAFC84" w14:textId="201AA762" w:rsidR="009F577A" w:rsidRPr="00780547" w:rsidRDefault="006A4DFA" w:rsidP="004B46E1">
      <w:pPr>
        <w:pStyle w:val="Heading3"/>
        <w:keepNext/>
        <w:spacing w:before="0"/>
      </w:pPr>
      <w:r w:rsidRPr="00780547">
        <w:t>State and territory requirements for a</w:t>
      </w:r>
      <w:r w:rsidR="009F577A" w:rsidRPr="00780547">
        <w:t xml:space="preserve">uthorisation </w:t>
      </w:r>
      <w:r w:rsidRPr="00780547">
        <w:t>of restrictive practices</w:t>
      </w:r>
    </w:p>
    <w:p w14:paraId="006560FA" w14:textId="68799123" w:rsidR="009025A5" w:rsidRPr="00780547" w:rsidRDefault="009025A5" w:rsidP="004B46E1">
      <w:pPr>
        <w:spacing w:before="0"/>
        <w:rPr>
          <w:rFonts w:ascii="Calibri" w:hAnsi="Calibri" w:cs="Calibri"/>
        </w:rPr>
      </w:pPr>
      <w:r w:rsidRPr="00780547">
        <w:rPr>
          <w:rFonts w:ascii="Calibri" w:hAnsi="Calibri" w:cs="Calibri"/>
        </w:rPr>
        <w:t>Providers are required to obtain informed consent and authorisation for the use of restrictive practices in accordance with the relevant state or territory requirements.</w:t>
      </w:r>
      <w:r w:rsidR="006A4DFA" w:rsidRPr="00780547">
        <w:rPr>
          <w:rFonts w:ascii="Calibri" w:hAnsi="Calibri" w:cs="Calibri"/>
        </w:rPr>
        <w:t xml:space="preserve"> </w:t>
      </w:r>
      <w:r w:rsidR="00826833" w:rsidRPr="00780547">
        <w:rPr>
          <w:rFonts w:ascii="Calibri" w:hAnsi="Calibri" w:cs="Calibri"/>
        </w:rPr>
        <w:t>T</w:t>
      </w:r>
      <w:r w:rsidR="00D76A90" w:rsidRPr="00780547">
        <w:rPr>
          <w:rFonts w:ascii="Calibri" w:hAnsi="Calibri" w:cs="Calibri"/>
        </w:rPr>
        <w:t xml:space="preserve">here </w:t>
      </w:r>
      <w:r w:rsidRPr="00780547">
        <w:rPr>
          <w:rFonts w:ascii="Calibri" w:hAnsi="Calibri" w:cs="Calibri"/>
        </w:rPr>
        <w:t xml:space="preserve">are some differences </w:t>
      </w:r>
      <w:r w:rsidR="00D76A90" w:rsidRPr="00780547">
        <w:rPr>
          <w:rFonts w:ascii="Calibri" w:hAnsi="Calibri" w:cs="Calibri"/>
        </w:rPr>
        <w:t>between</w:t>
      </w:r>
      <w:r w:rsidRPr="00780547">
        <w:rPr>
          <w:rFonts w:ascii="Calibri" w:hAnsi="Calibri" w:cs="Calibri"/>
        </w:rPr>
        <w:t xml:space="preserve"> </w:t>
      </w:r>
      <w:r w:rsidR="00AF580D" w:rsidRPr="00780547">
        <w:rPr>
          <w:rFonts w:ascii="Calibri" w:hAnsi="Calibri" w:cs="Calibri"/>
        </w:rPr>
        <w:t>s</w:t>
      </w:r>
      <w:r w:rsidRPr="00780547">
        <w:rPr>
          <w:rFonts w:ascii="Calibri" w:hAnsi="Calibri" w:cs="Calibri"/>
        </w:rPr>
        <w:t xml:space="preserve">tate and </w:t>
      </w:r>
      <w:r w:rsidR="00AF580D" w:rsidRPr="00780547">
        <w:rPr>
          <w:rFonts w:ascii="Calibri" w:hAnsi="Calibri" w:cs="Calibri"/>
        </w:rPr>
        <w:t>t</w:t>
      </w:r>
      <w:r w:rsidRPr="00780547">
        <w:rPr>
          <w:rFonts w:ascii="Calibri" w:hAnsi="Calibri" w:cs="Calibri"/>
        </w:rPr>
        <w:t xml:space="preserve">erritory authorisation processes. </w:t>
      </w:r>
    </w:p>
    <w:p w14:paraId="24461525" w14:textId="3AF36F11" w:rsidR="009F577A" w:rsidRPr="00780547" w:rsidRDefault="009F577A" w:rsidP="004B46E1">
      <w:pPr>
        <w:spacing w:before="0"/>
        <w:rPr>
          <w:rStyle w:val="Hyperlink"/>
          <w:rFonts w:ascii="Calibri" w:hAnsi="Calibri" w:cs="Calibri"/>
          <w:color w:val="auto"/>
          <w:u w:val="none"/>
        </w:rPr>
      </w:pPr>
      <w:r w:rsidRPr="00780547">
        <w:rPr>
          <w:rFonts w:ascii="Calibri" w:hAnsi="Calibri" w:cs="Calibri"/>
        </w:rPr>
        <w:t xml:space="preserve">The </w:t>
      </w:r>
      <w:r w:rsidR="00AF580D" w:rsidRPr="00780547">
        <w:rPr>
          <w:rFonts w:ascii="Calibri" w:hAnsi="Calibri" w:cs="Calibri"/>
        </w:rPr>
        <w:t xml:space="preserve">NDIS (Restrictive Practices and Behaviour Support) Rules 2018 </w:t>
      </w:r>
      <w:r w:rsidRPr="00780547">
        <w:rPr>
          <w:rStyle w:val="Hyperlink"/>
          <w:rFonts w:ascii="Calibri" w:hAnsi="Calibri" w:cs="Calibri"/>
          <w:color w:val="auto"/>
          <w:u w:val="none"/>
        </w:rPr>
        <w:t>require that</w:t>
      </w:r>
      <w:r w:rsidR="00AF580D" w:rsidRPr="00780547">
        <w:rPr>
          <w:rStyle w:val="Hyperlink"/>
          <w:rFonts w:ascii="Calibri" w:hAnsi="Calibri" w:cs="Calibri"/>
          <w:color w:val="auto"/>
          <w:u w:val="none"/>
        </w:rPr>
        <w:t>,</w:t>
      </w:r>
      <w:r w:rsidRPr="00780547">
        <w:rPr>
          <w:rStyle w:val="Hyperlink"/>
          <w:rFonts w:ascii="Calibri" w:hAnsi="Calibri" w:cs="Calibri"/>
          <w:color w:val="auto"/>
          <w:u w:val="none"/>
        </w:rPr>
        <w:t xml:space="preserve"> where a </w:t>
      </w:r>
      <w:r w:rsidR="00AF580D" w:rsidRPr="00780547">
        <w:rPr>
          <w:rStyle w:val="Hyperlink"/>
          <w:rFonts w:ascii="Calibri" w:hAnsi="Calibri" w:cs="Calibri"/>
          <w:color w:val="auto"/>
          <w:u w:val="none"/>
        </w:rPr>
        <w:t>s</w:t>
      </w:r>
      <w:r w:rsidRPr="00780547">
        <w:rPr>
          <w:rStyle w:val="Hyperlink"/>
          <w:rFonts w:ascii="Calibri" w:hAnsi="Calibri" w:cs="Calibri"/>
          <w:color w:val="auto"/>
          <w:u w:val="none"/>
        </w:rPr>
        <w:t xml:space="preserve">tate or </w:t>
      </w:r>
      <w:r w:rsidR="00AF580D" w:rsidRPr="00780547">
        <w:rPr>
          <w:rStyle w:val="Hyperlink"/>
          <w:rFonts w:ascii="Calibri" w:hAnsi="Calibri" w:cs="Calibri"/>
          <w:color w:val="auto"/>
          <w:u w:val="none"/>
        </w:rPr>
        <w:t>t</w:t>
      </w:r>
      <w:r w:rsidRPr="00780547">
        <w:rPr>
          <w:rStyle w:val="Hyperlink"/>
          <w:rFonts w:ascii="Calibri" w:hAnsi="Calibri" w:cs="Calibri"/>
          <w:color w:val="auto"/>
          <w:u w:val="none"/>
        </w:rPr>
        <w:t>erritory has an authorisation process, NDIS providers who use restrictive practices in the course of delivering NDIS supports</w:t>
      </w:r>
      <w:r w:rsidR="004B46E1" w:rsidRPr="00780547">
        <w:rPr>
          <w:rStyle w:val="Hyperlink"/>
          <w:rFonts w:ascii="Calibri" w:hAnsi="Calibri" w:cs="Calibri"/>
          <w:color w:val="auto"/>
          <w:u w:val="none"/>
        </w:rPr>
        <w:t xml:space="preserve"> </w:t>
      </w:r>
      <w:r w:rsidRPr="00780547">
        <w:rPr>
          <w:rStyle w:val="Hyperlink"/>
          <w:rFonts w:ascii="Calibri" w:hAnsi="Calibri" w:cs="Calibri"/>
          <w:color w:val="auto"/>
          <w:u w:val="none"/>
        </w:rPr>
        <w:t>must provide evidence of authorisation to the NDIS Commission as soon as practicable after the use of a restrictive practice.</w:t>
      </w:r>
    </w:p>
    <w:p w14:paraId="6490A5DA" w14:textId="09AB397A" w:rsidR="009F577A" w:rsidRPr="00780547" w:rsidRDefault="009F577A" w:rsidP="004B46E1">
      <w:pPr>
        <w:spacing w:before="0"/>
        <w:rPr>
          <w:rFonts w:ascii="Calibri" w:hAnsi="Calibri" w:cs="Calibri"/>
        </w:rPr>
      </w:pPr>
      <w:r w:rsidRPr="00780547">
        <w:rPr>
          <w:rFonts w:ascii="Calibri" w:hAnsi="Calibri" w:cs="Calibri"/>
        </w:rPr>
        <w:t xml:space="preserve">Providers should confirm the authorisation and consent requirements directly with the relevant </w:t>
      </w:r>
      <w:r w:rsidR="00336489" w:rsidRPr="00780547">
        <w:rPr>
          <w:rFonts w:ascii="Calibri" w:hAnsi="Calibri" w:cs="Calibri"/>
        </w:rPr>
        <w:t>s</w:t>
      </w:r>
      <w:r w:rsidRPr="00780547">
        <w:rPr>
          <w:rFonts w:ascii="Calibri" w:hAnsi="Calibri" w:cs="Calibri"/>
        </w:rPr>
        <w:t xml:space="preserve">tate or </w:t>
      </w:r>
      <w:r w:rsidR="00336489" w:rsidRPr="00780547">
        <w:rPr>
          <w:rFonts w:ascii="Calibri" w:hAnsi="Calibri" w:cs="Calibri"/>
        </w:rPr>
        <w:t>t</w:t>
      </w:r>
      <w:r w:rsidRPr="00780547">
        <w:rPr>
          <w:rFonts w:ascii="Calibri" w:hAnsi="Calibri" w:cs="Calibri"/>
        </w:rPr>
        <w:t xml:space="preserve">erritory authorisation agency. </w:t>
      </w:r>
    </w:p>
    <w:p w14:paraId="0C3370EA" w14:textId="4D5C71A4" w:rsidR="009025A5" w:rsidRPr="00780547" w:rsidRDefault="00D76E39" w:rsidP="0061756A">
      <w:pPr>
        <w:pStyle w:val="Heading3"/>
      </w:pPr>
      <w:r w:rsidRPr="00780547">
        <w:t>F</w:t>
      </w:r>
      <w:r w:rsidR="009025A5" w:rsidRPr="00780547">
        <w:t xml:space="preserve">urther information about authorisation requirements </w:t>
      </w:r>
    </w:p>
    <w:p w14:paraId="7B422587" w14:textId="025B5EBC" w:rsidR="00336489" w:rsidRPr="00780547" w:rsidRDefault="00336489" w:rsidP="0061756A">
      <w:pPr>
        <w:pStyle w:val="ListParagraph"/>
        <w:numPr>
          <w:ilvl w:val="0"/>
          <w:numId w:val="33"/>
        </w:numPr>
        <w:tabs>
          <w:tab w:val="left" w:pos="1526"/>
        </w:tabs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  <w:b/>
          <w:bCs/>
        </w:rPr>
        <w:t>ACT</w:t>
      </w:r>
      <w:r w:rsidRPr="00780547">
        <w:rPr>
          <w:rFonts w:asciiTheme="minorHAnsi" w:hAnsiTheme="minorHAnsi" w:cstheme="minorHAnsi"/>
        </w:rPr>
        <w:t xml:space="preserve">: </w:t>
      </w:r>
      <w:hyperlink r:id="rId19" w:history="1">
        <w:r w:rsidRPr="00780547">
          <w:rPr>
            <w:rStyle w:val="Hyperlink"/>
            <w:rFonts w:asciiTheme="minorHAnsi" w:hAnsiTheme="minorHAnsi" w:cstheme="minorHAnsi"/>
          </w:rPr>
          <w:t>Office of the Senior Practitioner</w:t>
        </w:r>
      </w:hyperlink>
    </w:p>
    <w:p w14:paraId="33A6B8FC" w14:textId="55D24C52" w:rsidR="00336489" w:rsidRPr="00780547" w:rsidRDefault="00336489" w:rsidP="0061756A">
      <w:pPr>
        <w:pStyle w:val="ListParagraph"/>
        <w:numPr>
          <w:ilvl w:val="0"/>
          <w:numId w:val="33"/>
        </w:numPr>
        <w:tabs>
          <w:tab w:val="left" w:pos="1526"/>
        </w:tabs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  <w:b/>
          <w:bCs/>
        </w:rPr>
        <w:t>NSW</w:t>
      </w:r>
      <w:r w:rsidRPr="00780547">
        <w:rPr>
          <w:rFonts w:asciiTheme="minorHAnsi" w:hAnsiTheme="minorHAnsi" w:cstheme="minorHAnsi"/>
        </w:rPr>
        <w:t xml:space="preserve">: Department of Communities and Justice, </w:t>
      </w:r>
      <w:hyperlink r:id="rId20" w:history="1">
        <w:r w:rsidRPr="00780547">
          <w:rPr>
            <w:rStyle w:val="Hyperlink"/>
            <w:rFonts w:asciiTheme="minorHAnsi" w:hAnsiTheme="minorHAnsi" w:cstheme="minorHAnsi"/>
          </w:rPr>
          <w:t xml:space="preserve">Restrictive Practices Authorisation Portal </w:t>
        </w:r>
      </w:hyperlink>
      <w:r w:rsidRPr="00780547">
        <w:rPr>
          <w:rFonts w:asciiTheme="minorHAnsi" w:hAnsiTheme="minorHAnsi" w:cstheme="minorHAnsi"/>
        </w:rPr>
        <w:t xml:space="preserve"> </w:t>
      </w:r>
    </w:p>
    <w:p w14:paraId="1E1368A7" w14:textId="7F333D8E" w:rsidR="00336489" w:rsidRPr="00780547" w:rsidRDefault="00336489" w:rsidP="0061756A">
      <w:pPr>
        <w:pStyle w:val="ListParagraph"/>
        <w:numPr>
          <w:ilvl w:val="0"/>
          <w:numId w:val="33"/>
        </w:numPr>
        <w:tabs>
          <w:tab w:val="left" w:pos="1526"/>
        </w:tabs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  <w:b/>
          <w:bCs/>
        </w:rPr>
        <w:t>NT</w:t>
      </w:r>
      <w:r w:rsidRPr="00780547">
        <w:rPr>
          <w:rFonts w:asciiTheme="minorHAnsi" w:hAnsiTheme="minorHAnsi" w:cstheme="minorHAnsi"/>
        </w:rPr>
        <w:t xml:space="preserve">: Department of Health, </w:t>
      </w:r>
      <w:hyperlink r:id="rId21" w:history="1">
        <w:r w:rsidRPr="00780547">
          <w:rPr>
            <w:rStyle w:val="Hyperlink"/>
            <w:rFonts w:asciiTheme="minorHAnsi" w:hAnsiTheme="minorHAnsi" w:cstheme="minorHAnsi"/>
          </w:rPr>
          <w:t xml:space="preserve">Restrictive Practices Authorisation </w:t>
        </w:r>
      </w:hyperlink>
    </w:p>
    <w:p w14:paraId="69A27E9F" w14:textId="713F6539" w:rsidR="00336489" w:rsidRPr="00780547" w:rsidRDefault="00336489" w:rsidP="0061756A">
      <w:pPr>
        <w:pStyle w:val="ListParagraph"/>
        <w:numPr>
          <w:ilvl w:val="0"/>
          <w:numId w:val="33"/>
        </w:numPr>
        <w:tabs>
          <w:tab w:val="left" w:pos="1526"/>
        </w:tabs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  <w:b/>
          <w:bCs/>
        </w:rPr>
        <w:t>QLD</w:t>
      </w:r>
      <w:r w:rsidRPr="00780547">
        <w:rPr>
          <w:rFonts w:asciiTheme="minorHAnsi" w:hAnsiTheme="minorHAnsi" w:cstheme="minorHAnsi"/>
        </w:rPr>
        <w:t xml:space="preserve">: </w:t>
      </w:r>
      <w:hyperlink r:id="rId22" w:history="1">
        <w:r w:rsidRPr="00780547">
          <w:rPr>
            <w:rStyle w:val="Hyperlink"/>
            <w:rFonts w:asciiTheme="minorHAnsi" w:hAnsiTheme="minorHAnsi" w:cstheme="minorHAnsi"/>
          </w:rPr>
          <w:t>Department of Communities, Disability Services and Seniors</w:t>
        </w:r>
      </w:hyperlink>
    </w:p>
    <w:p w14:paraId="542F9C10" w14:textId="6EAB988F" w:rsidR="00336489" w:rsidRPr="00780547" w:rsidRDefault="00336489" w:rsidP="0061756A">
      <w:pPr>
        <w:pStyle w:val="ListParagraph"/>
        <w:numPr>
          <w:ilvl w:val="0"/>
          <w:numId w:val="33"/>
        </w:numPr>
        <w:tabs>
          <w:tab w:val="left" w:pos="1526"/>
        </w:tabs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  <w:b/>
          <w:bCs/>
        </w:rPr>
        <w:t>SA</w:t>
      </w:r>
      <w:r w:rsidRPr="00780547">
        <w:rPr>
          <w:rFonts w:asciiTheme="minorHAnsi" w:hAnsiTheme="minorHAnsi" w:cstheme="minorHAnsi"/>
        </w:rPr>
        <w:t xml:space="preserve">: </w:t>
      </w:r>
      <w:hyperlink r:id="rId23" w:history="1">
        <w:r w:rsidRPr="00780547">
          <w:rPr>
            <w:rStyle w:val="Hyperlink"/>
            <w:rFonts w:asciiTheme="minorHAnsi" w:hAnsiTheme="minorHAnsi" w:cstheme="minorHAnsi"/>
          </w:rPr>
          <w:t>Office of the Public Advocate</w:t>
        </w:r>
      </w:hyperlink>
      <w:r w:rsidRPr="00780547">
        <w:rPr>
          <w:rFonts w:asciiTheme="minorHAnsi" w:hAnsiTheme="minorHAnsi" w:cstheme="minorHAnsi"/>
        </w:rPr>
        <w:t>, phone: 08 8342 8200</w:t>
      </w:r>
    </w:p>
    <w:p w14:paraId="4182F4CB" w14:textId="7FCEFB71" w:rsidR="00336489" w:rsidRPr="00780547" w:rsidRDefault="00336489" w:rsidP="0061756A">
      <w:pPr>
        <w:pStyle w:val="ListParagraph"/>
        <w:numPr>
          <w:ilvl w:val="0"/>
          <w:numId w:val="33"/>
        </w:numPr>
        <w:tabs>
          <w:tab w:val="left" w:pos="1526"/>
        </w:tabs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  <w:b/>
          <w:bCs/>
        </w:rPr>
        <w:t>TAS</w:t>
      </w:r>
      <w:r w:rsidRPr="00780547">
        <w:rPr>
          <w:rFonts w:asciiTheme="minorHAnsi" w:hAnsiTheme="minorHAnsi" w:cstheme="minorHAnsi"/>
        </w:rPr>
        <w:t xml:space="preserve">: </w:t>
      </w:r>
      <w:hyperlink r:id="rId24" w:history="1">
        <w:r w:rsidRPr="00780547">
          <w:rPr>
            <w:rStyle w:val="Hyperlink"/>
            <w:rFonts w:asciiTheme="minorHAnsi" w:hAnsiTheme="minorHAnsi" w:cstheme="minorHAnsi"/>
          </w:rPr>
          <w:t>Department of Communities Tasmania</w:t>
        </w:r>
      </w:hyperlink>
    </w:p>
    <w:p w14:paraId="57F5E790" w14:textId="788688ED" w:rsidR="00336489" w:rsidRPr="00780547" w:rsidRDefault="00336489" w:rsidP="0061756A">
      <w:pPr>
        <w:pStyle w:val="ListParagraph"/>
        <w:numPr>
          <w:ilvl w:val="0"/>
          <w:numId w:val="33"/>
        </w:numPr>
        <w:tabs>
          <w:tab w:val="left" w:pos="1526"/>
        </w:tabs>
        <w:contextualSpacing w:val="0"/>
        <w:rPr>
          <w:rFonts w:asciiTheme="minorHAnsi" w:hAnsiTheme="minorHAnsi" w:cstheme="minorHAnsi"/>
        </w:rPr>
      </w:pPr>
      <w:r w:rsidRPr="00780547">
        <w:rPr>
          <w:rFonts w:asciiTheme="minorHAnsi" w:hAnsiTheme="minorHAnsi" w:cstheme="minorHAnsi"/>
          <w:b/>
          <w:bCs/>
        </w:rPr>
        <w:t>VIC</w:t>
      </w:r>
      <w:r w:rsidRPr="00780547">
        <w:rPr>
          <w:rFonts w:asciiTheme="minorHAnsi" w:hAnsiTheme="minorHAnsi" w:cstheme="minorHAnsi"/>
        </w:rPr>
        <w:t xml:space="preserve">: Department of Health and Human Services, </w:t>
      </w:r>
      <w:hyperlink r:id="rId25" w:history="1">
        <w:r w:rsidRPr="00780547">
          <w:rPr>
            <w:rStyle w:val="Hyperlink"/>
            <w:rFonts w:asciiTheme="minorHAnsi" w:hAnsiTheme="minorHAnsi" w:cstheme="minorHAnsi"/>
          </w:rPr>
          <w:t>Authorisation process for the use of regulated restrictive practices by registered NDIS providers</w:t>
        </w:r>
      </w:hyperlink>
    </w:p>
    <w:p w14:paraId="06D9869A" w14:textId="2E19B62E" w:rsidR="00336489" w:rsidRPr="00780547" w:rsidRDefault="00336489" w:rsidP="0061756A">
      <w:pPr>
        <w:pStyle w:val="ListParagraph"/>
        <w:numPr>
          <w:ilvl w:val="0"/>
          <w:numId w:val="33"/>
        </w:numPr>
        <w:contextualSpacing w:val="0"/>
        <w:rPr>
          <w:rStyle w:val="Hyperlink"/>
          <w:rFonts w:asciiTheme="minorHAnsi" w:hAnsiTheme="minorHAnsi" w:cstheme="minorHAnsi"/>
          <w:color w:val="auto"/>
          <w:u w:val="none"/>
        </w:rPr>
      </w:pPr>
      <w:r w:rsidRPr="00780547">
        <w:rPr>
          <w:rFonts w:asciiTheme="minorHAnsi" w:hAnsiTheme="minorHAnsi" w:cstheme="minorHAnsi"/>
          <w:b/>
          <w:bCs/>
        </w:rPr>
        <w:t>WA</w:t>
      </w:r>
      <w:r w:rsidRPr="00780547">
        <w:rPr>
          <w:rFonts w:asciiTheme="minorHAnsi" w:hAnsiTheme="minorHAnsi" w:cstheme="minorHAnsi"/>
        </w:rPr>
        <w:t xml:space="preserve">: Department of Communities, </w:t>
      </w:r>
      <w:hyperlink r:id="rId26" w:history="1">
        <w:r w:rsidRPr="00780547">
          <w:rPr>
            <w:rStyle w:val="Hyperlink"/>
            <w:rFonts w:asciiTheme="minorHAnsi" w:hAnsiTheme="minorHAnsi" w:cstheme="minorHAnsi"/>
          </w:rPr>
          <w:t>Authorisation of restrictive practices</w:t>
        </w:r>
      </w:hyperlink>
      <w:r w:rsidRPr="00780547">
        <w:rPr>
          <w:rStyle w:val="Hyperlink"/>
          <w:rFonts w:asciiTheme="minorHAnsi" w:hAnsiTheme="minorHAnsi" w:cstheme="minorHAnsi"/>
        </w:rPr>
        <w:t xml:space="preserve">, </w:t>
      </w:r>
      <w:r w:rsidRPr="00780547">
        <w:rPr>
          <w:rFonts w:asciiTheme="minorHAnsi" w:hAnsiTheme="minorHAnsi" w:cstheme="minorHAnsi"/>
        </w:rPr>
        <w:t xml:space="preserve">Email: </w:t>
      </w:r>
      <w:hyperlink r:id="rId27" w:history="1">
        <w:r w:rsidRPr="00780547">
          <w:rPr>
            <w:rStyle w:val="Hyperlink"/>
            <w:rFonts w:asciiTheme="minorHAnsi" w:hAnsiTheme="minorHAnsi" w:cstheme="minorHAnsi"/>
          </w:rPr>
          <w:t>ARP@communities.wa.gov.au</w:t>
        </w:r>
      </w:hyperlink>
    </w:p>
    <w:p w14:paraId="2B6EDD9A" w14:textId="520A91D3" w:rsidR="004B46E1" w:rsidRPr="00780547" w:rsidRDefault="00F92F55" w:rsidP="0061756A">
      <w:pPr>
        <w:pStyle w:val="Heading3"/>
      </w:pPr>
      <w:r w:rsidRPr="00780547">
        <w:t>Further information from the NDIS Commission</w:t>
      </w:r>
    </w:p>
    <w:p w14:paraId="3CA010C8" w14:textId="25F344AF" w:rsidR="00DA4F16" w:rsidRPr="00780547" w:rsidRDefault="00DA4F16" w:rsidP="0061756A">
      <w:pPr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color w:val="000000"/>
        </w:rPr>
        <w:t xml:space="preserve">The </w:t>
      </w:r>
      <w:hyperlink r:id="rId28" w:history="1">
        <w:r w:rsidRPr="00780547">
          <w:rPr>
            <w:rStyle w:val="Hyperlink"/>
            <w:rFonts w:asciiTheme="minorHAnsi" w:hAnsiTheme="minorHAnsi" w:cstheme="minorHAnsi"/>
          </w:rPr>
          <w:t>Coronavirus (COVID-19) information webpage</w:t>
        </w:r>
      </w:hyperlink>
      <w:r w:rsidRPr="00780547">
        <w:rPr>
          <w:rFonts w:asciiTheme="minorHAnsi" w:hAnsiTheme="minorHAnsi" w:cstheme="minorHAnsi"/>
          <w:color w:val="000000"/>
        </w:rPr>
        <w:t xml:space="preserve"> on the NDIS Commission website contains links to updates, training, alerts and other resources.</w:t>
      </w:r>
    </w:p>
    <w:p w14:paraId="1B1C8F37" w14:textId="5EE749CC" w:rsidR="00D47462" w:rsidRPr="00780547" w:rsidRDefault="002F03A8" w:rsidP="002E2299">
      <w:pPr>
        <w:pStyle w:val="Heading2"/>
      </w:pPr>
      <w:r w:rsidRPr="00780547">
        <w:t xml:space="preserve">Contact Us </w:t>
      </w:r>
    </w:p>
    <w:p w14:paraId="41DFA168" w14:textId="4ABFB1B1" w:rsidR="00DA4F16" w:rsidRPr="00780547" w:rsidRDefault="00DA4F16" w:rsidP="009A268C">
      <w:pPr>
        <w:spacing w:before="0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b/>
          <w:bCs/>
          <w:color w:val="000000"/>
        </w:rPr>
        <w:t xml:space="preserve">Call: </w:t>
      </w:r>
      <w:r w:rsidRPr="00780547">
        <w:rPr>
          <w:rFonts w:asciiTheme="minorHAnsi" w:hAnsiTheme="minorHAnsi" w:cstheme="minorHAnsi"/>
          <w:bCs/>
          <w:color w:val="000000"/>
        </w:rPr>
        <w:t>1800 035 544</w:t>
      </w:r>
      <w:r w:rsidRPr="00780547">
        <w:rPr>
          <w:rFonts w:asciiTheme="minorHAnsi" w:hAnsiTheme="minorHAnsi" w:cstheme="minorHAnsi"/>
          <w:color w:val="000000"/>
        </w:rPr>
        <w:t xml:space="preserve"> (free call from landlines). Our contact centre is open </w:t>
      </w:r>
      <w:r w:rsidR="00336489" w:rsidRPr="00780547">
        <w:rPr>
          <w:rFonts w:asciiTheme="minorHAnsi" w:hAnsiTheme="minorHAnsi" w:cstheme="minorHAnsi"/>
          <w:color w:val="000000"/>
        </w:rPr>
        <w:t>9.00am to 5.00pm (</w:t>
      </w:r>
      <w:r w:rsidRPr="00780547">
        <w:rPr>
          <w:rFonts w:asciiTheme="minorHAnsi" w:hAnsiTheme="minorHAnsi" w:cstheme="minorHAnsi"/>
          <w:color w:val="000000"/>
        </w:rPr>
        <w:t>9</w:t>
      </w:r>
      <w:r w:rsidR="00336489" w:rsidRPr="00780547">
        <w:rPr>
          <w:rFonts w:asciiTheme="minorHAnsi" w:hAnsiTheme="minorHAnsi" w:cstheme="minorHAnsi"/>
          <w:color w:val="000000"/>
        </w:rPr>
        <w:t>.00</w:t>
      </w:r>
      <w:r w:rsidRPr="00780547">
        <w:rPr>
          <w:rFonts w:asciiTheme="minorHAnsi" w:hAnsiTheme="minorHAnsi" w:cstheme="minorHAnsi"/>
          <w:color w:val="000000"/>
        </w:rPr>
        <w:t>am to 4.30pm in the NT</w:t>
      </w:r>
      <w:r w:rsidR="00336489" w:rsidRPr="00780547">
        <w:rPr>
          <w:rFonts w:asciiTheme="minorHAnsi" w:hAnsiTheme="minorHAnsi" w:cstheme="minorHAnsi"/>
          <w:color w:val="000000"/>
        </w:rPr>
        <w:t>)</w:t>
      </w:r>
      <w:r w:rsidRPr="00780547">
        <w:rPr>
          <w:rFonts w:asciiTheme="minorHAnsi" w:hAnsiTheme="minorHAnsi" w:cstheme="minorHAnsi"/>
          <w:color w:val="000000"/>
        </w:rPr>
        <w:t xml:space="preserve"> Monday to Friday, excluding public holidays.</w:t>
      </w:r>
    </w:p>
    <w:p w14:paraId="31AEEAE7" w14:textId="4F16BC0B" w:rsidR="002F03A8" w:rsidRPr="00780547" w:rsidRDefault="002F03A8" w:rsidP="009A268C">
      <w:pPr>
        <w:spacing w:before="0"/>
        <w:rPr>
          <w:rFonts w:asciiTheme="minorHAnsi" w:hAnsiTheme="minorHAnsi" w:cstheme="minorHAnsi"/>
          <w:bCs/>
          <w:color w:val="000000"/>
        </w:rPr>
      </w:pPr>
      <w:r w:rsidRPr="00780547">
        <w:rPr>
          <w:rFonts w:asciiTheme="minorHAnsi" w:hAnsiTheme="minorHAnsi" w:cstheme="minorHAnsi"/>
          <w:b/>
          <w:bCs/>
          <w:color w:val="000000"/>
        </w:rPr>
        <w:t xml:space="preserve">Email: </w:t>
      </w:r>
      <w:hyperlink r:id="rId29" w:history="1">
        <w:r w:rsidR="00C21CF4" w:rsidRPr="00780547">
          <w:rPr>
            <w:rStyle w:val="Hyperlink"/>
            <w:rFonts w:asciiTheme="minorHAnsi" w:hAnsiTheme="minorHAnsi" w:cstheme="minorHAnsi"/>
            <w:bCs/>
          </w:rPr>
          <w:t>contactcentre@ndiscommission.gov.au</w:t>
        </w:r>
      </w:hyperlink>
    </w:p>
    <w:p w14:paraId="55250B52" w14:textId="22C701BC" w:rsidR="00E96C31" w:rsidRPr="00780547" w:rsidRDefault="00DA4F16" w:rsidP="009A268C">
      <w:pPr>
        <w:spacing w:before="0"/>
        <w:rPr>
          <w:rFonts w:asciiTheme="minorHAnsi" w:hAnsiTheme="minorHAnsi" w:cstheme="minorHAnsi"/>
          <w:color w:val="000000"/>
        </w:rPr>
      </w:pPr>
      <w:r w:rsidRPr="00780547">
        <w:rPr>
          <w:rFonts w:asciiTheme="minorHAnsi" w:hAnsiTheme="minorHAnsi" w:cstheme="minorHAnsi"/>
          <w:b/>
          <w:color w:val="000000"/>
        </w:rPr>
        <w:t>Website:</w:t>
      </w:r>
      <w:r w:rsidR="00E96C31" w:rsidRPr="00780547">
        <w:rPr>
          <w:rFonts w:asciiTheme="minorHAnsi" w:hAnsiTheme="minorHAnsi" w:cstheme="minorHAnsi"/>
          <w:color w:val="000000"/>
        </w:rPr>
        <w:t xml:space="preserve"> </w:t>
      </w:r>
      <w:hyperlink r:id="rId30" w:history="1">
        <w:r w:rsidR="002F03A8" w:rsidRPr="00780547">
          <w:rPr>
            <w:rStyle w:val="Hyperlink"/>
            <w:rFonts w:asciiTheme="minorHAnsi" w:hAnsiTheme="minorHAnsi" w:cstheme="minorHAnsi"/>
          </w:rPr>
          <w:t>www.ndiscommission.gov.au</w:t>
        </w:r>
      </w:hyperlink>
    </w:p>
    <w:sectPr w:rsidR="00E96C31" w:rsidRPr="00780547" w:rsidSect="00146F0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7C76D" w14:textId="77777777" w:rsidR="004F6F6D" w:rsidRDefault="004F6F6D" w:rsidP="00B04ED8">
      <w:pPr>
        <w:spacing w:after="0"/>
      </w:pPr>
      <w:r>
        <w:separator/>
      </w:r>
    </w:p>
  </w:endnote>
  <w:endnote w:type="continuationSeparator" w:id="0">
    <w:p w14:paraId="7DCD2B78" w14:textId="77777777" w:rsidR="004F6F6D" w:rsidRDefault="004F6F6D" w:rsidP="00B04E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FS Me Pro Light"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5466B" w14:textId="77777777" w:rsidR="00F6727B" w:rsidRDefault="00F672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5713AE" w14:textId="3710A3C6" w:rsidR="00DE62C3" w:rsidRPr="00DE62C3" w:rsidRDefault="00146F02" w:rsidP="00DE62C3">
    <w:pPr>
      <w:pStyle w:val="Footer"/>
      <w:jc w:val="righ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March 2021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90F7EA" w14:textId="77777777" w:rsidR="00F6727B" w:rsidRDefault="00F672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B17F0E" w14:textId="77777777" w:rsidR="004F6F6D" w:rsidRDefault="004F6F6D" w:rsidP="00B04ED8">
      <w:pPr>
        <w:spacing w:after="0"/>
      </w:pPr>
      <w:r>
        <w:separator/>
      </w:r>
    </w:p>
  </w:footnote>
  <w:footnote w:type="continuationSeparator" w:id="0">
    <w:p w14:paraId="6793A5D8" w14:textId="77777777" w:rsidR="004F6F6D" w:rsidRDefault="004F6F6D" w:rsidP="00B04E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28F1F" w14:textId="77777777" w:rsidR="00F6727B" w:rsidRDefault="00F672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2498D" w14:textId="77777777" w:rsidR="00B04ED8" w:rsidRDefault="00C13C95">
    <w:pPr>
      <w:pStyle w:val="Header"/>
    </w:pPr>
    <w:r>
      <w:rPr>
        <w:noProof/>
        <w:lang w:eastAsia="en-AU"/>
      </w:rPr>
      <w:drawing>
        <wp:inline distT="0" distB="0" distL="0" distR="0" wp14:anchorId="3007E552" wp14:editId="39F54A37">
          <wp:extent cx="2095500" cy="753344"/>
          <wp:effectExtent l="0" t="0" r="0" b="8890"/>
          <wp:docPr id="3" name="Picture 3" descr="The Australian Government logo alongside the NDIS Quality and Safeguards Commission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IS Q+S Commision logo_Colour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0" t="-10324" b="1"/>
                  <a:stretch/>
                </pic:blipFill>
                <pic:spPr bwMode="auto">
                  <a:xfrm>
                    <a:off x="0" y="0"/>
                    <a:ext cx="2126377" cy="7644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5EDCB" w14:textId="77777777" w:rsidR="00F6727B" w:rsidRDefault="00F672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6642"/>
    <w:multiLevelType w:val="hybridMultilevel"/>
    <w:tmpl w:val="656421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7109"/>
    <w:multiLevelType w:val="hybridMultilevel"/>
    <w:tmpl w:val="5BEA7964"/>
    <w:lvl w:ilvl="0" w:tplc="0C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 w15:restartNumberingAfterBreak="0">
    <w:nsid w:val="0C332A3C"/>
    <w:multiLevelType w:val="hybridMultilevel"/>
    <w:tmpl w:val="D67A9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261EB"/>
    <w:multiLevelType w:val="multilevel"/>
    <w:tmpl w:val="A13A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D686D"/>
    <w:multiLevelType w:val="hybridMultilevel"/>
    <w:tmpl w:val="B35E900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FF82F14"/>
    <w:multiLevelType w:val="hybridMultilevel"/>
    <w:tmpl w:val="7A1C09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236B9"/>
    <w:multiLevelType w:val="multilevel"/>
    <w:tmpl w:val="1B26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D15FB2"/>
    <w:multiLevelType w:val="multilevel"/>
    <w:tmpl w:val="EC8C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3E466CD"/>
    <w:multiLevelType w:val="hybridMultilevel"/>
    <w:tmpl w:val="38C2B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87E93"/>
    <w:multiLevelType w:val="multilevel"/>
    <w:tmpl w:val="50CE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232CE"/>
    <w:multiLevelType w:val="hybridMultilevel"/>
    <w:tmpl w:val="66B48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E1D68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32D4777"/>
    <w:multiLevelType w:val="hybridMultilevel"/>
    <w:tmpl w:val="E444B8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B7EC2"/>
    <w:multiLevelType w:val="multilevel"/>
    <w:tmpl w:val="3FEC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D71A89"/>
    <w:multiLevelType w:val="hybridMultilevel"/>
    <w:tmpl w:val="4ECEB382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4D197E9C"/>
    <w:multiLevelType w:val="hybridMultilevel"/>
    <w:tmpl w:val="F2425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C3BA6"/>
    <w:multiLevelType w:val="multilevel"/>
    <w:tmpl w:val="0C34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F86203F"/>
    <w:multiLevelType w:val="multilevel"/>
    <w:tmpl w:val="9F0A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497EB5"/>
    <w:multiLevelType w:val="multilevel"/>
    <w:tmpl w:val="6FE0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3123077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1E560F7"/>
    <w:multiLevelType w:val="hybridMultilevel"/>
    <w:tmpl w:val="6DBE9F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A609B1"/>
    <w:multiLevelType w:val="hybridMultilevel"/>
    <w:tmpl w:val="9B523A22"/>
    <w:lvl w:ilvl="0" w:tplc="075EF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F4D24"/>
    <w:multiLevelType w:val="multilevel"/>
    <w:tmpl w:val="54DCC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A85CC2"/>
    <w:multiLevelType w:val="multilevel"/>
    <w:tmpl w:val="853E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1760C06"/>
    <w:multiLevelType w:val="hybridMultilevel"/>
    <w:tmpl w:val="FD36B9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60033"/>
    <w:multiLevelType w:val="hybridMultilevel"/>
    <w:tmpl w:val="876EF9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6681E"/>
    <w:multiLevelType w:val="multilevel"/>
    <w:tmpl w:val="4810FB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E9502F"/>
    <w:multiLevelType w:val="hybridMultilevel"/>
    <w:tmpl w:val="0E4A6CBA"/>
    <w:lvl w:ilvl="0" w:tplc="66C62A4C">
      <w:start w:val="1"/>
      <w:numFmt w:val="decimal"/>
      <w:lvlText w:val="(%1)"/>
      <w:lvlJc w:val="left"/>
      <w:pPr>
        <w:ind w:left="1185" w:hanging="39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5" w:hanging="360"/>
      </w:pPr>
    </w:lvl>
    <w:lvl w:ilvl="2" w:tplc="0C09001B" w:tentative="1">
      <w:start w:val="1"/>
      <w:numFmt w:val="lowerRoman"/>
      <w:lvlText w:val="%3."/>
      <w:lvlJc w:val="right"/>
      <w:pPr>
        <w:ind w:left="2595" w:hanging="180"/>
      </w:pPr>
    </w:lvl>
    <w:lvl w:ilvl="3" w:tplc="0C09000F" w:tentative="1">
      <w:start w:val="1"/>
      <w:numFmt w:val="decimal"/>
      <w:lvlText w:val="%4."/>
      <w:lvlJc w:val="left"/>
      <w:pPr>
        <w:ind w:left="3315" w:hanging="360"/>
      </w:pPr>
    </w:lvl>
    <w:lvl w:ilvl="4" w:tplc="0C090019" w:tentative="1">
      <w:start w:val="1"/>
      <w:numFmt w:val="lowerLetter"/>
      <w:lvlText w:val="%5."/>
      <w:lvlJc w:val="left"/>
      <w:pPr>
        <w:ind w:left="4035" w:hanging="360"/>
      </w:pPr>
    </w:lvl>
    <w:lvl w:ilvl="5" w:tplc="0C09001B" w:tentative="1">
      <w:start w:val="1"/>
      <w:numFmt w:val="lowerRoman"/>
      <w:lvlText w:val="%6."/>
      <w:lvlJc w:val="right"/>
      <w:pPr>
        <w:ind w:left="4755" w:hanging="180"/>
      </w:pPr>
    </w:lvl>
    <w:lvl w:ilvl="6" w:tplc="0C09000F" w:tentative="1">
      <w:start w:val="1"/>
      <w:numFmt w:val="decimal"/>
      <w:lvlText w:val="%7."/>
      <w:lvlJc w:val="left"/>
      <w:pPr>
        <w:ind w:left="5475" w:hanging="360"/>
      </w:pPr>
    </w:lvl>
    <w:lvl w:ilvl="7" w:tplc="0C090019" w:tentative="1">
      <w:start w:val="1"/>
      <w:numFmt w:val="lowerLetter"/>
      <w:lvlText w:val="%8."/>
      <w:lvlJc w:val="left"/>
      <w:pPr>
        <w:ind w:left="6195" w:hanging="360"/>
      </w:pPr>
    </w:lvl>
    <w:lvl w:ilvl="8" w:tplc="0C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8" w15:restartNumberingAfterBreak="0">
    <w:nsid w:val="777B7E56"/>
    <w:multiLevelType w:val="hybridMultilevel"/>
    <w:tmpl w:val="1BBE9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7C3D13"/>
    <w:multiLevelType w:val="hybridMultilevel"/>
    <w:tmpl w:val="A61C0A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37B56"/>
    <w:multiLevelType w:val="multilevel"/>
    <w:tmpl w:val="DC2AB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40163C"/>
    <w:multiLevelType w:val="multilevel"/>
    <w:tmpl w:val="4BF8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EFB269F"/>
    <w:multiLevelType w:val="hybridMultilevel"/>
    <w:tmpl w:val="B0C89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9"/>
  </w:num>
  <w:num w:numId="4">
    <w:abstractNumId w:val="27"/>
  </w:num>
  <w:num w:numId="5">
    <w:abstractNumId w:val="11"/>
  </w:num>
  <w:num w:numId="6">
    <w:abstractNumId w:val="15"/>
  </w:num>
  <w:num w:numId="7">
    <w:abstractNumId w:val="4"/>
  </w:num>
  <w:num w:numId="8">
    <w:abstractNumId w:val="14"/>
  </w:num>
  <w:num w:numId="9">
    <w:abstractNumId w:val="10"/>
  </w:num>
  <w:num w:numId="10">
    <w:abstractNumId w:val="8"/>
  </w:num>
  <w:num w:numId="11">
    <w:abstractNumId w:val="1"/>
  </w:num>
  <w:num w:numId="12">
    <w:abstractNumId w:val="32"/>
  </w:num>
  <w:num w:numId="13">
    <w:abstractNumId w:val="24"/>
  </w:num>
  <w:num w:numId="14">
    <w:abstractNumId w:val="0"/>
  </w:num>
  <w:num w:numId="15">
    <w:abstractNumId w:val="25"/>
  </w:num>
  <w:num w:numId="16">
    <w:abstractNumId w:val="9"/>
  </w:num>
  <w:num w:numId="17">
    <w:abstractNumId w:val="3"/>
  </w:num>
  <w:num w:numId="18">
    <w:abstractNumId w:val="31"/>
  </w:num>
  <w:num w:numId="19">
    <w:abstractNumId w:val="16"/>
  </w:num>
  <w:num w:numId="20">
    <w:abstractNumId w:val="13"/>
  </w:num>
  <w:num w:numId="21">
    <w:abstractNumId w:val="18"/>
  </w:num>
  <w:num w:numId="22">
    <w:abstractNumId w:val="7"/>
  </w:num>
  <w:num w:numId="23">
    <w:abstractNumId w:val="30"/>
  </w:num>
  <w:num w:numId="24">
    <w:abstractNumId w:val="23"/>
  </w:num>
  <w:num w:numId="25">
    <w:abstractNumId w:val="17"/>
  </w:num>
  <w:num w:numId="26">
    <w:abstractNumId w:val="12"/>
  </w:num>
  <w:num w:numId="27">
    <w:abstractNumId w:val="28"/>
  </w:num>
  <w:num w:numId="28">
    <w:abstractNumId w:val="22"/>
  </w:num>
  <w:num w:numId="29">
    <w:abstractNumId w:val="5"/>
  </w:num>
  <w:num w:numId="30">
    <w:abstractNumId w:val="21"/>
  </w:num>
  <w:num w:numId="31">
    <w:abstractNumId w:val="2"/>
  </w:num>
  <w:num w:numId="32">
    <w:abstractNumId w:val="20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7BF"/>
    <w:rsid w:val="00005633"/>
    <w:rsid w:val="000152F0"/>
    <w:rsid w:val="00055BDD"/>
    <w:rsid w:val="00066D36"/>
    <w:rsid w:val="000C063A"/>
    <w:rsid w:val="00101391"/>
    <w:rsid w:val="00115327"/>
    <w:rsid w:val="00143118"/>
    <w:rsid w:val="00146F02"/>
    <w:rsid w:val="00167B33"/>
    <w:rsid w:val="001835A1"/>
    <w:rsid w:val="00194BFC"/>
    <w:rsid w:val="001B39E9"/>
    <w:rsid w:val="001D523F"/>
    <w:rsid w:val="001E630D"/>
    <w:rsid w:val="001F7000"/>
    <w:rsid w:val="00231570"/>
    <w:rsid w:val="00235332"/>
    <w:rsid w:val="002427B6"/>
    <w:rsid w:val="002611EF"/>
    <w:rsid w:val="002614DD"/>
    <w:rsid w:val="00265FC1"/>
    <w:rsid w:val="00266605"/>
    <w:rsid w:val="00282BDA"/>
    <w:rsid w:val="00283AC6"/>
    <w:rsid w:val="002847EB"/>
    <w:rsid w:val="00284DC9"/>
    <w:rsid w:val="00286F00"/>
    <w:rsid w:val="002B570A"/>
    <w:rsid w:val="002C24B2"/>
    <w:rsid w:val="002C4E1E"/>
    <w:rsid w:val="002E2299"/>
    <w:rsid w:val="002F03A8"/>
    <w:rsid w:val="003176C6"/>
    <w:rsid w:val="0033081D"/>
    <w:rsid w:val="00336489"/>
    <w:rsid w:val="003411DD"/>
    <w:rsid w:val="0036742E"/>
    <w:rsid w:val="00380368"/>
    <w:rsid w:val="00391130"/>
    <w:rsid w:val="003B1B11"/>
    <w:rsid w:val="003B2BB8"/>
    <w:rsid w:val="003D1E24"/>
    <w:rsid w:val="003D34FF"/>
    <w:rsid w:val="003F3EF7"/>
    <w:rsid w:val="004059F4"/>
    <w:rsid w:val="00436ECA"/>
    <w:rsid w:val="0048267B"/>
    <w:rsid w:val="00494035"/>
    <w:rsid w:val="004B44D2"/>
    <w:rsid w:val="004B46E1"/>
    <w:rsid w:val="004B54CA"/>
    <w:rsid w:val="004D3F48"/>
    <w:rsid w:val="004E5CBF"/>
    <w:rsid w:val="004F6F6D"/>
    <w:rsid w:val="0052441C"/>
    <w:rsid w:val="00543386"/>
    <w:rsid w:val="005448A1"/>
    <w:rsid w:val="00565E9A"/>
    <w:rsid w:val="00571B42"/>
    <w:rsid w:val="005745BA"/>
    <w:rsid w:val="00574CC8"/>
    <w:rsid w:val="00582F1B"/>
    <w:rsid w:val="00596868"/>
    <w:rsid w:val="005A390F"/>
    <w:rsid w:val="005B05DC"/>
    <w:rsid w:val="005B3EED"/>
    <w:rsid w:val="005C28A7"/>
    <w:rsid w:val="005C3AA9"/>
    <w:rsid w:val="005D23E6"/>
    <w:rsid w:val="005E5C1B"/>
    <w:rsid w:val="005F20D0"/>
    <w:rsid w:val="005F620F"/>
    <w:rsid w:val="00603AE5"/>
    <w:rsid w:val="00604068"/>
    <w:rsid w:val="0060705F"/>
    <w:rsid w:val="00610573"/>
    <w:rsid w:val="00616A48"/>
    <w:rsid w:val="0061756A"/>
    <w:rsid w:val="00621FC5"/>
    <w:rsid w:val="00626D43"/>
    <w:rsid w:val="0063776E"/>
    <w:rsid w:val="00637B02"/>
    <w:rsid w:val="00641883"/>
    <w:rsid w:val="006628C0"/>
    <w:rsid w:val="00667E5B"/>
    <w:rsid w:val="00683A84"/>
    <w:rsid w:val="00684061"/>
    <w:rsid w:val="00696E90"/>
    <w:rsid w:val="006A3D32"/>
    <w:rsid w:val="006A4CE7"/>
    <w:rsid w:val="006A4DFA"/>
    <w:rsid w:val="006B6A77"/>
    <w:rsid w:val="006B6AAF"/>
    <w:rsid w:val="006F245A"/>
    <w:rsid w:val="006F6C59"/>
    <w:rsid w:val="006F7561"/>
    <w:rsid w:val="00700B55"/>
    <w:rsid w:val="00701332"/>
    <w:rsid w:val="007018B3"/>
    <w:rsid w:val="0070774C"/>
    <w:rsid w:val="007205A1"/>
    <w:rsid w:val="007350A6"/>
    <w:rsid w:val="007578A5"/>
    <w:rsid w:val="00757B98"/>
    <w:rsid w:val="00780547"/>
    <w:rsid w:val="00785261"/>
    <w:rsid w:val="007918B4"/>
    <w:rsid w:val="0079726B"/>
    <w:rsid w:val="007B0256"/>
    <w:rsid w:val="007D0FAF"/>
    <w:rsid w:val="007D6C97"/>
    <w:rsid w:val="007E4E2F"/>
    <w:rsid w:val="007E509B"/>
    <w:rsid w:val="00802392"/>
    <w:rsid w:val="00803B00"/>
    <w:rsid w:val="00813C44"/>
    <w:rsid w:val="008155A2"/>
    <w:rsid w:val="00824305"/>
    <w:rsid w:val="00826833"/>
    <w:rsid w:val="00827008"/>
    <w:rsid w:val="0083004F"/>
    <w:rsid w:val="0083177B"/>
    <w:rsid w:val="00831F10"/>
    <w:rsid w:val="00832E6B"/>
    <w:rsid w:val="0084063E"/>
    <w:rsid w:val="00855465"/>
    <w:rsid w:val="00881BDB"/>
    <w:rsid w:val="00894EF9"/>
    <w:rsid w:val="00895D0C"/>
    <w:rsid w:val="008A2ED7"/>
    <w:rsid w:val="008A3BF6"/>
    <w:rsid w:val="008A5A46"/>
    <w:rsid w:val="008D11F9"/>
    <w:rsid w:val="008D47BF"/>
    <w:rsid w:val="008D5498"/>
    <w:rsid w:val="008E15AB"/>
    <w:rsid w:val="008E23A3"/>
    <w:rsid w:val="008E2401"/>
    <w:rsid w:val="009025A5"/>
    <w:rsid w:val="0091405C"/>
    <w:rsid w:val="0091424E"/>
    <w:rsid w:val="009225F0"/>
    <w:rsid w:val="0093462C"/>
    <w:rsid w:val="00937534"/>
    <w:rsid w:val="00940780"/>
    <w:rsid w:val="00941CCE"/>
    <w:rsid w:val="00946F83"/>
    <w:rsid w:val="00952955"/>
    <w:rsid w:val="00953795"/>
    <w:rsid w:val="009714B6"/>
    <w:rsid w:val="00974189"/>
    <w:rsid w:val="009A268C"/>
    <w:rsid w:val="009B56AC"/>
    <w:rsid w:val="009C5B36"/>
    <w:rsid w:val="009C6C4C"/>
    <w:rsid w:val="009C7C43"/>
    <w:rsid w:val="009D2174"/>
    <w:rsid w:val="009D5263"/>
    <w:rsid w:val="009F577A"/>
    <w:rsid w:val="00A02AE5"/>
    <w:rsid w:val="00A1671E"/>
    <w:rsid w:val="00A2625C"/>
    <w:rsid w:val="00A332D2"/>
    <w:rsid w:val="00A83247"/>
    <w:rsid w:val="00A8578C"/>
    <w:rsid w:val="00AB134B"/>
    <w:rsid w:val="00AB4BAE"/>
    <w:rsid w:val="00AF3ECE"/>
    <w:rsid w:val="00AF580D"/>
    <w:rsid w:val="00B04ED8"/>
    <w:rsid w:val="00B10BDF"/>
    <w:rsid w:val="00B21ED3"/>
    <w:rsid w:val="00B2339D"/>
    <w:rsid w:val="00B91E3E"/>
    <w:rsid w:val="00BA2982"/>
    <w:rsid w:val="00BA2DB9"/>
    <w:rsid w:val="00BC5B78"/>
    <w:rsid w:val="00BD03F3"/>
    <w:rsid w:val="00BD643F"/>
    <w:rsid w:val="00BE7148"/>
    <w:rsid w:val="00C13C95"/>
    <w:rsid w:val="00C2156B"/>
    <w:rsid w:val="00C21601"/>
    <w:rsid w:val="00C21CF4"/>
    <w:rsid w:val="00C2288F"/>
    <w:rsid w:val="00C33A07"/>
    <w:rsid w:val="00C4548F"/>
    <w:rsid w:val="00C542CA"/>
    <w:rsid w:val="00C668B8"/>
    <w:rsid w:val="00C831F8"/>
    <w:rsid w:val="00C83D74"/>
    <w:rsid w:val="00C84DD7"/>
    <w:rsid w:val="00C968B0"/>
    <w:rsid w:val="00CB5863"/>
    <w:rsid w:val="00CC03B9"/>
    <w:rsid w:val="00CC51C4"/>
    <w:rsid w:val="00CD4950"/>
    <w:rsid w:val="00CE5630"/>
    <w:rsid w:val="00D05319"/>
    <w:rsid w:val="00D060CA"/>
    <w:rsid w:val="00D15879"/>
    <w:rsid w:val="00D47462"/>
    <w:rsid w:val="00D54CD5"/>
    <w:rsid w:val="00D56360"/>
    <w:rsid w:val="00D632EF"/>
    <w:rsid w:val="00D65CFA"/>
    <w:rsid w:val="00D76A90"/>
    <w:rsid w:val="00D76E39"/>
    <w:rsid w:val="00D84094"/>
    <w:rsid w:val="00D876FC"/>
    <w:rsid w:val="00DA243A"/>
    <w:rsid w:val="00DA4F16"/>
    <w:rsid w:val="00DB499A"/>
    <w:rsid w:val="00DB78EF"/>
    <w:rsid w:val="00DD0FCB"/>
    <w:rsid w:val="00DD3C01"/>
    <w:rsid w:val="00DD5E9F"/>
    <w:rsid w:val="00DE62C3"/>
    <w:rsid w:val="00DF3156"/>
    <w:rsid w:val="00E1083F"/>
    <w:rsid w:val="00E12E26"/>
    <w:rsid w:val="00E15A2C"/>
    <w:rsid w:val="00E24F9F"/>
    <w:rsid w:val="00E273E4"/>
    <w:rsid w:val="00E35A37"/>
    <w:rsid w:val="00E66902"/>
    <w:rsid w:val="00E702F2"/>
    <w:rsid w:val="00E753FA"/>
    <w:rsid w:val="00E75703"/>
    <w:rsid w:val="00E8136B"/>
    <w:rsid w:val="00E82D86"/>
    <w:rsid w:val="00E87B05"/>
    <w:rsid w:val="00E93F97"/>
    <w:rsid w:val="00E9550B"/>
    <w:rsid w:val="00E96C31"/>
    <w:rsid w:val="00EB6B96"/>
    <w:rsid w:val="00EE5980"/>
    <w:rsid w:val="00EF080A"/>
    <w:rsid w:val="00EF7B94"/>
    <w:rsid w:val="00F30AFE"/>
    <w:rsid w:val="00F6407B"/>
    <w:rsid w:val="00F6727B"/>
    <w:rsid w:val="00F92F55"/>
    <w:rsid w:val="00FA5086"/>
    <w:rsid w:val="00FD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FD25D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489"/>
    <w:pPr>
      <w:spacing w:before="120" w:after="12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F02"/>
    <w:pPr>
      <w:spacing w:after="0"/>
      <w:contextualSpacing/>
      <w:outlineLvl w:val="0"/>
    </w:pPr>
    <w:rPr>
      <w:rFonts w:asciiTheme="minorHAnsi" w:eastAsiaTheme="majorEastAsia" w:hAnsiTheme="minorHAnsi" w:cstheme="majorBidi"/>
      <w:b/>
      <w:bCs/>
      <w:color w:val="6A2875"/>
      <w:sz w:val="6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6F02"/>
    <w:pPr>
      <w:spacing w:before="240"/>
      <w:outlineLvl w:val="1"/>
    </w:pPr>
    <w:rPr>
      <w:rFonts w:ascii="Calibri" w:eastAsiaTheme="majorEastAsia" w:hAnsi="Calibri" w:cstheme="majorBidi"/>
      <w:b/>
      <w:bCs/>
      <w:color w:val="6A28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6F02"/>
    <w:pPr>
      <w:spacing w:line="271" w:lineRule="auto"/>
      <w:outlineLvl w:val="2"/>
    </w:pPr>
    <w:rPr>
      <w:rFonts w:ascii="Calibri" w:eastAsiaTheme="majorEastAsia" w:hAnsi="Calibri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F02"/>
    <w:rPr>
      <w:rFonts w:eastAsiaTheme="majorEastAsia" w:cstheme="majorBidi"/>
      <w:b/>
      <w:bCs/>
      <w:color w:val="6A2875"/>
      <w:sz w:val="6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46F02"/>
    <w:rPr>
      <w:rFonts w:ascii="Calibri" w:eastAsiaTheme="majorEastAsia" w:hAnsi="Calibri" w:cstheme="majorBidi"/>
      <w:b/>
      <w:bCs/>
      <w:color w:val="6A2875"/>
      <w:sz w:val="32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/>
    </w:pPr>
  </w:style>
  <w:style w:type="character" w:customStyle="1" w:styleId="Heading3Char">
    <w:name w:val="Heading 3 Char"/>
    <w:basedOn w:val="DefaultParagraphFont"/>
    <w:link w:val="Heading3"/>
    <w:uiPriority w:val="9"/>
    <w:rsid w:val="00146F02"/>
    <w:rPr>
      <w:rFonts w:ascii="Calibri" w:eastAsiaTheme="majorEastAsia" w:hAnsi="Calibri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8D47BF"/>
    <w:rPr>
      <w:color w:val="0000FF" w:themeColor="hyperlink"/>
      <w:u w:val="single"/>
    </w:rPr>
  </w:style>
  <w:style w:type="paragraph" w:customStyle="1" w:styleId="intro">
    <w:name w:val="intro"/>
    <w:basedOn w:val="Normal"/>
    <w:rsid w:val="008D47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unhideWhenUsed/>
    <w:rsid w:val="008D47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8267B"/>
    <w:rPr>
      <w:color w:val="800080" w:themeColor="followedHyperlink"/>
      <w:u w:val="single"/>
    </w:rPr>
  </w:style>
  <w:style w:type="paragraph" w:customStyle="1" w:styleId="acthead5">
    <w:name w:val="acthead5"/>
    <w:basedOn w:val="Normal"/>
    <w:rsid w:val="004826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harsectno">
    <w:name w:val="charsectno"/>
    <w:basedOn w:val="DefaultParagraphFont"/>
    <w:rsid w:val="0048267B"/>
  </w:style>
  <w:style w:type="paragraph" w:customStyle="1" w:styleId="subsection">
    <w:name w:val="subsection"/>
    <w:basedOn w:val="Normal"/>
    <w:rsid w:val="004826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4826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50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0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4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4E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4E1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4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4E1E"/>
    <w:rPr>
      <w:rFonts w:ascii="Arial" w:hAnsi="Arial"/>
      <w:b/>
      <w:bCs/>
      <w:sz w:val="20"/>
      <w:szCs w:val="20"/>
    </w:rPr>
  </w:style>
  <w:style w:type="paragraph" w:customStyle="1" w:styleId="Titlepurple">
    <w:name w:val="Title purple"/>
    <w:basedOn w:val="Normal"/>
    <w:uiPriority w:val="99"/>
    <w:rsid w:val="00E96C31"/>
    <w:pPr>
      <w:suppressAutoHyphens/>
      <w:autoSpaceDE w:val="0"/>
      <w:autoSpaceDN w:val="0"/>
      <w:adjustRightInd w:val="0"/>
      <w:spacing w:after="140" w:line="288" w:lineRule="auto"/>
    </w:pPr>
    <w:rPr>
      <w:rFonts w:ascii="FS Me Pro" w:hAnsi="FS Me Pro" w:cs="FS Me Pro"/>
      <w:b/>
      <w:bCs/>
      <w:color w:val="612066"/>
      <w:sz w:val="44"/>
      <w:szCs w:val="44"/>
      <w:lang w:val="en-US"/>
    </w:rPr>
  </w:style>
  <w:style w:type="paragraph" w:customStyle="1" w:styleId="Body">
    <w:name w:val="Body"/>
    <w:basedOn w:val="Normal"/>
    <w:uiPriority w:val="99"/>
    <w:rsid w:val="00E96C31"/>
    <w:pPr>
      <w:suppressAutoHyphens/>
      <w:autoSpaceDE w:val="0"/>
      <w:autoSpaceDN w:val="0"/>
      <w:adjustRightInd w:val="0"/>
      <w:spacing w:after="0" w:line="288" w:lineRule="auto"/>
    </w:pPr>
    <w:rPr>
      <w:rFonts w:ascii="FS Me Pro Light" w:hAnsi="FS Me Pro Light" w:cs="FS Me Pro Light"/>
      <w:color w:val="000000"/>
      <w:sz w:val="18"/>
      <w:szCs w:val="18"/>
      <w:lang w:val="en-US"/>
    </w:rPr>
  </w:style>
  <w:style w:type="paragraph" w:customStyle="1" w:styleId="titlebold">
    <w:name w:val="title bold"/>
    <w:basedOn w:val="Normal"/>
    <w:uiPriority w:val="99"/>
    <w:rsid w:val="00E96C31"/>
    <w:pPr>
      <w:suppressAutoHyphens/>
      <w:autoSpaceDE w:val="0"/>
      <w:autoSpaceDN w:val="0"/>
      <w:adjustRightInd w:val="0"/>
      <w:spacing w:after="227" w:line="288" w:lineRule="auto"/>
    </w:pPr>
    <w:rPr>
      <w:rFonts w:ascii="FS Me Pro" w:hAnsi="FS Me Pro" w:cs="FS Me Pro"/>
      <w:b/>
      <w:bCs/>
      <w:color w:val="000000"/>
      <w:sz w:val="20"/>
      <w:szCs w:val="20"/>
      <w:lang w:val="en-US"/>
    </w:rPr>
  </w:style>
  <w:style w:type="paragraph" w:customStyle="1" w:styleId="Bullets">
    <w:name w:val="Bullets"/>
    <w:basedOn w:val="Body"/>
    <w:uiPriority w:val="99"/>
    <w:rsid w:val="00E96C31"/>
    <w:pPr>
      <w:spacing w:after="57"/>
      <w:ind w:left="360" w:hanging="360"/>
    </w:pPr>
  </w:style>
  <w:style w:type="character" w:customStyle="1" w:styleId="font-arial">
    <w:name w:val="font-arial"/>
    <w:basedOn w:val="DefaultParagraphFont"/>
    <w:rsid w:val="00E753FA"/>
  </w:style>
  <w:style w:type="paragraph" w:customStyle="1" w:styleId="size-11">
    <w:name w:val="size-11"/>
    <w:basedOn w:val="Normal"/>
    <w:rsid w:val="00D474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ize-14">
    <w:name w:val="size-14"/>
    <w:basedOn w:val="Normal"/>
    <w:rsid w:val="00A832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1F7000"/>
    <w:pPr>
      <w:spacing w:after="0" w:line="240" w:lineRule="auto"/>
    </w:pPr>
    <w:rPr>
      <w:rFonts w:ascii="Arial" w:hAnsi="Arial"/>
    </w:rPr>
  </w:style>
  <w:style w:type="table" w:styleId="TableGridLight">
    <w:name w:val="Grid Table Light"/>
    <w:basedOn w:val="TableNormal"/>
    <w:uiPriority w:val="40"/>
    <w:rsid w:val="009F57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254">
          <w:marLeft w:val="0"/>
          <w:marRight w:val="300"/>
          <w:marTop w:val="150"/>
          <w:marBottom w:val="0"/>
          <w:divBdr>
            <w:top w:val="none" w:sz="0" w:space="0" w:color="auto"/>
            <w:left w:val="single" w:sz="18" w:space="19" w:color="0E8341"/>
            <w:bottom w:val="none" w:sz="0" w:space="0" w:color="auto"/>
            <w:right w:val="none" w:sz="0" w:space="0" w:color="auto"/>
          </w:divBdr>
        </w:div>
        <w:div w:id="1052847424">
          <w:marLeft w:val="0"/>
          <w:marRight w:val="300"/>
          <w:marTop w:val="150"/>
          <w:marBottom w:val="0"/>
          <w:divBdr>
            <w:top w:val="none" w:sz="0" w:space="0" w:color="auto"/>
            <w:left w:val="single" w:sz="18" w:space="19" w:color="0E8341"/>
            <w:bottom w:val="none" w:sz="0" w:space="0" w:color="auto"/>
            <w:right w:val="none" w:sz="0" w:space="0" w:color="auto"/>
          </w:divBdr>
        </w:div>
      </w:divsChild>
    </w:div>
    <w:div w:id="3237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9797">
                      <w:marLeft w:val="300"/>
                      <w:marRight w:val="30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1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7329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0697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28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4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0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602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44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86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9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09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528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099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77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1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5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5926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3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70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34906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55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23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729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541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865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652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5757">
                      <w:marLeft w:val="300"/>
                      <w:marRight w:val="30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1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5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gov.au/initiatives-and-programs/covid-19-vaccines/getting-vaccinated-for-covid-19/information-for-people-with-disability-about-covid-19-vaccines" TargetMode="External"/><Relationship Id="rId13" Type="http://schemas.openxmlformats.org/officeDocument/2006/relationships/hyperlink" Target="https://www.ndiscommission.gov.au/document/2386" TargetMode="External"/><Relationship Id="rId18" Type="http://schemas.openxmlformats.org/officeDocument/2006/relationships/hyperlink" Target="https://www.ndiscommission.gov.au/document/2156" TargetMode="External"/><Relationship Id="rId26" Type="http://schemas.openxmlformats.org/officeDocument/2006/relationships/hyperlink" Target="https://www.wa.gov.au/organisation/department-of-communities/authorisation-of-restrictive-practic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ealth.nt.gov.au/professionals/restrictive-practices-authorisation" TargetMode="External"/><Relationship Id="rId34" Type="http://schemas.openxmlformats.org/officeDocument/2006/relationships/footer" Target="footer2.xml"/><Relationship Id="rId7" Type="http://schemas.openxmlformats.org/officeDocument/2006/relationships/hyperlink" Target="https://www.ndiscommission.gov.au/sites/default/files/documents/2021-02/disability-provider-alert-23-february-final-cleared.pdf" TargetMode="External"/><Relationship Id="rId12" Type="http://schemas.openxmlformats.org/officeDocument/2006/relationships/hyperlink" Target="https://www.legislation.gov.au/Details/F2020C01087" TargetMode="External"/><Relationship Id="rId17" Type="http://schemas.openxmlformats.org/officeDocument/2006/relationships/hyperlink" Target="https://www.legislation.gov.au/Details/F2018L00633" TargetMode="External"/><Relationship Id="rId25" Type="http://schemas.openxmlformats.org/officeDocument/2006/relationships/hyperlink" Target="https://providers.dhhs.vic.gov.au/authorisation-process-use-regulated-restrictive-practices-registered-ndis-providers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ndiscommission.gov.au/providers/incident-management-and-reportable-incidents" TargetMode="External"/><Relationship Id="rId20" Type="http://schemas.openxmlformats.org/officeDocument/2006/relationships/hyperlink" Target="https://www.facs.nsw.gov.au/providers/deliver-disability-services/restrictive-practices-authorisation-portal" TargetMode="External"/><Relationship Id="rId29" Type="http://schemas.openxmlformats.org/officeDocument/2006/relationships/hyperlink" Target="mailto:contactcentre@ndiscommission.gov.a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ealth.gov.au/resources/publications/covid-19-vaccination-consent-form-for-covid-19-vaccination" TargetMode="External"/><Relationship Id="rId24" Type="http://schemas.openxmlformats.org/officeDocument/2006/relationships/hyperlink" Target="https://www.communities.tas.gov.au/disability/senior_practitioner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ndiscommission.gov.au/providers/ndis-commission-portal" TargetMode="External"/><Relationship Id="rId23" Type="http://schemas.openxmlformats.org/officeDocument/2006/relationships/hyperlink" Target="http://www.opa.sa.gov.au/" TargetMode="External"/><Relationship Id="rId28" Type="http://schemas.openxmlformats.org/officeDocument/2006/relationships/hyperlink" Target="https://www.ndiscommission.gov.au/resources/coronavirus-covid-19-information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www.health.gov.au/resources/collections/covid-19-vaccination-advice-for-covid-19-vaccine-providers" TargetMode="External"/><Relationship Id="rId19" Type="http://schemas.openxmlformats.org/officeDocument/2006/relationships/hyperlink" Target="https://www.communityservices.act.gov.au/quality-complaints-and-regulation/office-of-the-senior-practitioner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ealth.gov.au/resources/collections/covid-19-vaccination-easy-read-resources" TargetMode="External"/><Relationship Id="rId14" Type="http://schemas.openxmlformats.org/officeDocument/2006/relationships/hyperlink" Target="https://www.legislation.gov.au/Details/F2020C01087" TargetMode="External"/><Relationship Id="rId22" Type="http://schemas.openxmlformats.org/officeDocument/2006/relationships/hyperlink" Target="https://www.communities.qld.gov.au/disability-connect-queensland/positive-behaviour-support-restrictive-practices/publications-resources" TargetMode="External"/><Relationship Id="rId27" Type="http://schemas.openxmlformats.org/officeDocument/2006/relationships/hyperlink" Target="mailto:ARP@communities.wa.gov.au" TargetMode="External"/><Relationship Id="rId30" Type="http://schemas.openxmlformats.org/officeDocument/2006/relationships/hyperlink" Target="http://www.ndiscommission.gov.au" TargetMode="External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2021-03-06T03:03:00Z</dcterms:created>
  <dcterms:modified xsi:type="dcterms:W3CDTF">2021-03-06T03:03:00Z</dcterms:modified>
</cp:coreProperties>
</file>